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42779" w:rsidRDefault="00F506B2" w:rsidP="00942779">
      <w:pPr>
        <w:spacing w:after="0" w:line="240" w:lineRule="auto"/>
        <w:ind w:right="900"/>
        <w:rPr>
          <w:rFonts w:ascii="Times New Roman" w:eastAsia="Times New Roman" w:hAnsi="Times New Roman" w:cs="Times New Roman"/>
          <w:color w:val="0000FF"/>
          <w:sz w:val="28"/>
          <w:szCs w:val="28"/>
          <w:rtl/>
          <w:lang w:eastAsia="he-IL" w:bidi="ar-LB"/>
        </w:rPr>
      </w:pPr>
      <w:bookmarkStart w:id="0" w:name="_GoBack"/>
      <w:bookmarkEnd w:id="0"/>
      <w:r w:rsidRPr="00F506B2">
        <w:rPr>
          <w:rFonts w:ascii="Times New Roman" w:eastAsia="Times New Roman" w:hAnsi="Times New Roman" w:cs="Times New Roman"/>
          <w:noProof/>
          <w:sz w:val="24"/>
          <w:szCs w:val="24"/>
        </w:rPr>
        <w:drawing>
          <wp:anchor distT="0" distB="0" distL="114300" distR="114300" simplePos="0" relativeHeight="251658240" behindDoc="0" locked="0" layoutInCell="1" allowOverlap="1" wp14:anchorId="17868D03" wp14:editId="1FDC78AB">
            <wp:simplePos x="0" y="0"/>
            <wp:positionH relativeFrom="column">
              <wp:posOffset>2435860</wp:posOffset>
            </wp:positionH>
            <wp:positionV relativeFrom="paragraph">
              <wp:posOffset>-76200</wp:posOffset>
            </wp:positionV>
            <wp:extent cx="504825" cy="581025"/>
            <wp:effectExtent l="0" t="0" r="9525" b="9525"/>
            <wp:wrapSquare wrapText="bothSides"/>
            <wp:docPr id="2" name="תמונה 2" descr="סמ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סמל"/>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04825" cy="581025"/>
                    </a:xfrm>
                    <a:prstGeom prst="rect">
                      <a:avLst/>
                    </a:prstGeom>
                    <a:noFill/>
                    <a:ln>
                      <a:noFill/>
                    </a:ln>
                  </pic:spPr>
                </pic:pic>
              </a:graphicData>
            </a:graphic>
          </wp:anchor>
        </w:drawing>
      </w:r>
      <w:r>
        <w:rPr>
          <w:rFonts w:ascii="Times New Roman" w:eastAsia="Times New Roman" w:hAnsi="Times New Roman" w:cs="David"/>
          <w:b/>
          <w:bCs/>
          <w:sz w:val="24"/>
          <w:szCs w:val="24"/>
          <w:rtl/>
          <w:lang w:eastAsia="he-IL"/>
        </w:rPr>
        <w:br w:type="textWrapping" w:clear="all"/>
      </w:r>
      <w:r>
        <w:rPr>
          <w:rFonts w:ascii="Times New Roman" w:eastAsia="Times New Roman" w:hAnsi="Times New Roman" w:cs="Times New Roman" w:hint="cs"/>
          <w:color w:val="0000FF"/>
          <w:sz w:val="28"/>
          <w:szCs w:val="28"/>
          <w:rtl/>
          <w:lang w:eastAsia="he-IL"/>
        </w:rPr>
        <w:tab/>
      </w:r>
      <w:r>
        <w:rPr>
          <w:rFonts w:ascii="Times New Roman" w:eastAsia="Times New Roman" w:hAnsi="Times New Roman" w:cs="Times New Roman" w:hint="cs"/>
          <w:color w:val="0000FF"/>
          <w:sz w:val="28"/>
          <w:szCs w:val="28"/>
          <w:rtl/>
          <w:lang w:eastAsia="he-IL"/>
        </w:rPr>
        <w:tab/>
      </w:r>
      <w:r>
        <w:rPr>
          <w:rFonts w:ascii="Times New Roman" w:eastAsia="Times New Roman" w:hAnsi="Times New Roman" w:cs="Times New Roman" w:hint="cs"/>
          <w:color w:val="0000FF"/>
          <w:sz w:val="28"/>
          <w:szCs w:val="28"/>
          <w:rtl/>
          <w:lang w:eastAsia="he-IL"/>
        </w:rPr>
        <w:tab/>
      </w:r>
      <w:r>
        <w:rPr>
          <w:rFonts w:ascii="Times New Roman" w:eastAsia="Times New Roman" w:hAnsi="Times New Roman" w:cs="Times New Roman" w:hint="cs"/>
          <w:color w:val="0000FF"/>
          <w:sz w:val="28"/>
          <w:szCs w:val="28"/>
          <w:rtl/>
          <w:lang w:eastAsia="he-IL"/>
        </w:rPr>
        <w:tab/>
        <w:t xml:space="preserve">       </w:t>
      </w:r>
      <w:r w:rsidR="00942779">
        <w:rPr>
          <w:rFonts w:ascii="Times New Roman" w:eastAsia="Times New Roman" w:hAnsi="Times New Roman" w:cs="Times New Roman" w:hint="cs"/>
          <w:color w:val="0000FF"/>
          <w:sz w:val="28"/>
          <w:szCs w:val="28"/>
          <w:rtl/>
          <w:lang w:eastAsia="he-IL" w:bidi="ar-LB"/>
        </w:rPr>
        <w:t>وزارة المواصلات</w:t>
      </w:r>
    </w:p>
    <w:p w:rsidR="00942779" w:rsidRDefault="00FC5234" w:rsidP="00942779">
      <w:pPr>
        <w:spacing w:after="0" w:line="240" w:lineRule="auto"/>
        <w:ind w:right="900"/>
        <w:jc w:val="center"/>
        <w:rPr>
          <w:rFonts w:ascii="Times New Roman" w:eastAsia="Times New Roman" w:hAnsi="Times New Roman" w:cs="Times New Roman"/>
          <w:color w:val="0000FF"/>
          <w:sz w:val="28"/>
          <w:szCs w:val="28"/>
          <w:rtl/>
          <w:lang w:eastAsia="he-IL" w:bidi="ar-LB"/>
        </w:rPr>
      </w:pPr>
      <w:r>
        <w:rPr>
          <w:rFonts w:ascii="Times New Roman" w:eastAsia="Times New Roman" w:hAnsi="Times New Roman" w:cs="Times New Roman" w:hint="cs"/>
          <w:color w:val="0000FF"/>
          <w:sz w:val="28"/>
          <w:szCs w:val="28"/>
          <w:rtl/>
          <w:lang w:eastAsia="he-IL" w:bidi="ar-LB"/>
        </w:rPr>
        <w:t xml:space="preserve">               </w:t>
      </w:r>
      <w:r w:rsidR="00942779">
        <w:rPr>
          <w:rFonts w:ascii="Times New Roman" w:eastAsia="Times New Roman" w:hAnsi="Times New Roman" w:cs="Times New Roman" w:hint="cs"/>
          <w:color w:val="0000FF"/>
          <w:sz w:val="28"/>
          <w:szCs w:val="28"/>
          <w:rtl/>
          <w:lang w:eastAsia="he-IL" w:bidi="ar-LB"/>
        </w:rPr>
        <w:t>والأمان على الطرق</w:t>
      </w:r>
    </w:p>
    <w:p w:rsidR="00942779" w:rsidRDefault="00FC5234" w:rsidP="00942779">
      <w:pPr>
        <w:spacing w:after="0" w:line="240" w:lineRule="auto"/>
        <w:ind w:right="900"/>
        <w:jc w:val="center"/>
        <w:rPr>
          <w:rFonts w:ascii="Times New Roman" w:eastAsia="Times New Roman" w:hAnsi="Times New Roman" w:cs="Times New Roman"/>
          <w:color w:val="0000FF"/>
          <w:sz w:val="28"/>
          <w:szCs w:val="28"/>
          <w:rtl/>
          <w:lang w:eastAsia="he-IL" w:bidi="ar-LB"/>
        </w:rPr>
      </w:pPr>
      <w:r>
        <w:rPr>
          <w:rFonts w:ascii="Times New Roman" w:eastAsia="Times New Roman" w:hAnsi="Times New Roman" w:cs="Times New Roman" w:hint="cs"/>
          <w:color w:val="0000FF"/>
          <w:sz w:val="28"/>
          <w:szCs w:val="28"/>
          <w:rtl/>
          <w:lang w:eastAsia="he-IL" w:bidi="ar-LB"/>
        </w:rPr>
        <w:t xml:space="preserve">               </w:t>
      </w:r>
      <w:proofErr w:type="gramStart"/>
      <w:r w:rsidR="00942779">
        <w:rPr>
          <w:rFonts w:ascii="Times New Roman" w:eastAsia="Times New Roman" w:hAnsi="Times New Roman" w:cs="Times New Roman" w:hint="cs"/>
          <w:color w:val="0000FF"/>
          <w:sz w:val="28"/>
          <w:szCs w:val="28"/>
          <w:rtl/>
          <w:lang w:eastAsia="he-IL" w:bidi="ar-LB"/>
        </w:rPr>
        <w:t>وحدة</w:t>
      </w:r>
      <w:proofErr w:type="gramEnd"/>
      <w:r w:rsidR="00942779">
        <w:rPr>
          <w:rFonts w:ascii="Times New Roman" w:eastAsia="Times New Roman" w:hAnsi="Times New Roman" w:cs="Times New Roman" w:hint="cs"/>
          <w:color w:val="0000FF"/>
          <w:sz w:val="28"/>
          <w:szCs w:val="28"/>
          <w:rtl/>
          <w:lang w:eastAsia="he-IL" w:bidi="ar-LB"/>
        </w:rPr>
        <w:t xml:space="preserve"> العالِم الرئيسي</w:t>
      </w:r>
    </w:p>
    <w:p w:rsidR="00975518" w:rsidRDefault="00975518" w:rsidP="00975518">
      <w:pPr>
        <w:tabs>
          <w:tab w:val="center" w:pos="4153"/>
          <w:tab w:val="right" w:pos="8306"/>
        </w:tabs>
        <w:spacing w:after="0" w:line="240" w:lineRule="auto"/>
        <w:jc w:val="center"/>
        <w:rPr>
          <w:rFonts w:ascii="Times New Roman" w:eastAsia="Times New Roman" w:hAnsi="Times New Roman" w:cs="David"/>
          <w:b/>
          <w:bCs/>
          <w:sz w:val="26"/>
          <w:szCs w:val="26"/>
          <w:u w:val="single"/>
          <w:rtl/>
          <w:lang w:eastAsia="he-IL"/>
        </w:rPr>
      </w:pPr>
    </w:p>
    <w:p w:rsidR="00942779" w:rsidRDefault="00942779" w:rsidP="00942779">
      <w:pPr>
        <w:tabs>
          <w:tab w:val="center" w:pos="4153"/>
          <w:tab w:val="right" w:pos="8306"/>
        </w:tabs>
        <w:spacing w:after="0" w:line="240" w:lineRule="auto"/>
        <w:jc w:val="center"/>
        <w:rPr>
          <w:rFonts w:ascii="Times New Roman" w:eastAsia="Times New Roman" w:hAnsi="Times New Roman"/>
          <w:b/>
          <w:bCs/>
          <w:sz w:val="26"/>
          <w:szCs w:val="26"/>
          <w:u w:val="single"/>
          <w:rtl/>
          <w:lang w:eastAsia="he-IL" w:bidi="ar-LB"/>
        </w:rPr>
      </w:pPr>
      <w:r>
        <w:rPr>
          <w:rFonts w:ascii="Times New Roman" w:eastAsia="Times New Roman" w:hAnsi="Times New Roman" w:hint="cs"/>
          <w:b/>
          <w:bCs/>
          <w:sz w:val="26"/>
          <w:szCs w:val="26"/>
          <w:u w:val="single"/>
          <w:rtl/>
          <w:lang w:eastAsia="he-IL" w:bidi="ar-LB"/>
        </w:rPr>
        <w:t xml:space="preserve">نداء </w:t>
      </w:r>
      <w:r w:rsidR="00975518" w:rsidRPr="00975518">
        <w:rPr>
          <w:rFonts w:ascii="Times New Roman" w:eastAsia="Times New Roman" w:hAnsi="Times New Roman" w:cs="David" w:hint="cs"/>
          <w:b/>
          <w:bCs/>
          <w:sz w:val="26"/>
          <w:szCs w:val="26"/>
          <w:u w:val="single"/>
          <w:rtl/>
          <w:lang w:eastAsia="he-IL"/>
        </w:rPr>
        <w:t xml:space="preserve">9/2016 </w:t>
      </w:r>
      <w:r w:rsidR="00975518" w:rsidRPr="00975518">
        <w:rPr>
          <w:rFonts w:ascii="Times New Roman" w:eastAsia="Times New Roman" w:hAnsi="Times New Roman" w:cs="David"/>
          <w:b/>
          <w:bCs/>
          <w:sz w:val="26"/>
          <w:szCs w:val="26"/>
          <w:u w:val="single"/>
          <w:rtl/>
          <w:lang w:eastAsia="he-IL"/>
        </w:rPr>
        <w:t>–</w:t>
      </w:r>
      <w:r w:rsidR="00975518" w:rsidRPr="00975518">
        <w:rPr>
          <w:rFonts w:ascii="Times New Roman" w:eastAsia="Times New Roman" w:hAnsi="Times New Roman" w:cs="David" w:hint="cs"/>
          <w:b/>
          <w:bCs/>
          <w:sz w:val="26"/>
          <w:szCs w:val="26"/>
          <w:u w:val="single"/>
          <w:rtl/>
          <w:lang w:eastAsia="he-IL"/>
        </w:rPr>
        <w:t xml:space="preserve"> </w:t>
      </w:r>
      <w:r>
        <w:rPr>
          <w:rFonts w:ascii="Times New Roman" w:eastAsia="Times New Roman" w:hAnsi="Times New Roman" w:hint="cs"/>
          <w:b/>
          <w:bCs/>
          <w:sz w:val="26"/>
          <w:szCs w:val="26"/>
          <w:u w:val="single"/>
          <w:rtl/>
          <w:lang w:eastAsia="he-IL" w:bidi="ar-LB"/>
        </w:rPr>
        <w:t xml:space="preserve">وزارة المواصلات والأمان على الطرق </w:t>
      </w:r>
    </w:p>
    <w:p w:rsidR="00942779" w:rsidRDefault="00942779" w:rsidP="00975518">
      <w:pPr>
        <w:jc w:val="both"/>
        <w:rPr>
          <w:rFonts w:ascii="Arial" w:eastAsia="Calibri" w:hAnsi="Arial" w:cs="David"/>
          <w:sz w:val="24"/>
          <w:szCs w:val="24"/>
          <w:rtl/>
        </w:rPr>
      </w:pPr>
    </w:p>
    <w:p w:rsidR="00942779" w:rsidRDefault="00942779" w:rsidP="00FC1BFE">
      <w:pPr>
        <w:jc w:val="both"/>
        <w:rPr>
          <w:rFonts w:ascii="Arial" w:eastAsia="Calibri" w:hAnsi="Arial"/>
          <w:sz w:val="24"/>
          <w:szCs w:val="24"/>
          <w:rtl/>
          <w:lang w:bidi="ar-LB"/>
        </w:rPr>
      </w:pPr>
      <w:r>
        <w:rPr>
          <w:rFonts w:ascii="Arial" w:eastAsia="Calibri" w:hAnsi="Arial" w:hint="cs"/>
          <w:sz w:val="24"/>
          <w:szCs w:val="24"/>
          <w:rtl/>
          <w:lang w:bidi="ar-LB"/>
        </w:rPr>
        <w:t xml:space="preserve">وزارة المواصلات والأمان على الطرق ( فيما </w:t>
      </w:r>
      <w:proofErr w:type="gramStart"/>
      <w:r>
        <w:rPr>
          <w:rFonts w:ascii="Arial" w:eastAsia="Calibri" w:hAnsi="Arial" w:hint="cs"/>
          <w:sz w:val="24"/>
          <w:szCs w:val="24"/>
          <w:rtl/>
          <w:lang w:bidi="ar-LB"/>
        </w:rPr>
        <w:t>يلي :</w:t>
      </w:r>
      <w:proofErr w:type="gramEnd"/>
      <w:r>
        <w:rPr>
          <w:rFonts w:ascii="Arial" w:eastAsia="Calibri" w:hAnsi="Arial" w:hint="cs"/>
          <w:sz w:val="24"/>
          <w:szCs w:val="24"/>
          <w:rtl/>
          <w:lang w:bidi="ar-LB"/>
        </w:rPr>
        <w:t xml:space="preserve"> " </w:t>
      </w:r>
      <w:r w:rsidRPr="00942779">
        <w:rPr>
          <w:rFonts w:ascii="Arial" w:eastAsia="Calibri" w:hAnsi="Arial" w:hint="cs"/>
          <w:b/>
          <w:bCs/>
          <w:sz w:val="24"/>
          <w:szCs w:val="24"/>
          <w:rtl/>
          <w:lang w:bidi="ar-LB"/>
        </w:rPr>
        <w:t>الوزارة</w:t>
      </w:r>
      <w:r>
        <w:rPr>
          <w:rFonts w:ascii="Arial" w:eastAsia="Calibri" w:hAnsi="Arial" w:hint="cs"/>
          <w:sz w:val="24"/>
          <w:szCs w:val="24"/>
          <w:rtl/>
          <w:lang w:bidi="ar-LB"/>
        </w:rPr>
        <w:t xml:space="preserve">") ، بواسطة وحدة العالِم الرئيسي، تدعو بهذا مؤسسات البحث لتقديم عروض لتنفيذ أبحاث، حسب المفصل في مستندات النداء. عرض البحث المقدم يفحص ويقيّم من قبل لجنة </w:t>
      </w:r>
      <w:r w:rsidR="00FC1BFE">
        <w:rPr>
          <w:rFonts w:ascii="Arial" w:eastAsia="Calibri" w:hAnsi="Arial" w:hint="cs"/>
          <w:sz w:val="24"/>
          <w:szCs w:val="24"/>
          <w:rtl/>
          <w:lang w:bidi="ar-LB"/>
        </w:rPr>
        <w:t>تحكيم</w:t>
      </w:r>
      <w:r>
        <w:rPr>
          <w:rFonts w:ascii="Arial" w:eastAsia="Calibri" w:hAnsi="Arial" w:hint="cs"/>
          <w:sz w:val="24"/>
          <w:szCs w:val="24"/>
          <w:rtl/>
          <w:lang w:bidi="ar-LB"/>
        </w:rPr>
        <w:t xml:space="preserve"> علمية. </w:t>
      </w:r>
    </w:p>
    <w:p w:rsidR="00F506B2" w:rsidRPr="00F506B2" w:rsidRDefault="00942779" w:rsidP="00FC1BFE">
      <w:pPr>
        <w:numPr>
          <w:ilvl w:val="0"/>
          <w:numId w:val="1"/>
        </w:numPr>
        <w:contextualSpacing/>
        <w:jc w:val="both"/>
        <w:rPr>
          <w:rFonts w:ascii="Calibri" w:eastAsia="Calibri" w:hAnsi="Calibri" w:cs="David"/>
          <w:sz w:val="24"/>
          <w:szCs w:val="24"/>
          <w:rtl/>
        </w:rPr>
      </w:pPr>
      <w:r>
        <w:rPr>
          <w:rFonts w:ascii="Arial" w:eastAsia="Calibri" w:hAnsi="Arial" w:hint="cs"/>
          <w:sz w:val="24"/>
          <w:szCs w:val="24"/>
          <w:rtl/>
          <w:lang w:bidi="ar-LB"/>
        </w:rPr>
        <w:t xml:space="preserve">تفصيل كامل لمواضع </w:t>
      </w:r>
      <w:proofErr w:type="gramStart"/>
      <w:r>
        <w:rPr>
          <w:rFonts w:ascii="Arial" w:eastAsia="Calibri" w:hAnsi="Arial" w:hint="cs"/>
          <w:sz w:val="24"/>
          <w:szCs w:val="24"/>
          <w:rtl/>
          <w:lang w:bidi="ar-LB"/>
        </w:rPr>
        <w:t>البحث ،</w:t>
      </w:r>
      <w:proofErr w:type="gramEnd"/>
      <w:r>
        <w:rPr>
          <w:rFonts w:ascii="Arial" w:eastAsia="Calibri" w:hAnsi="Arial" w:hint="cs"/>
          <w:sz w:val="24"/>
          <w:szCs w:val="24"/>
          <w:rtl/>
          <w:lang w:bidi="ar-LB"/>
        </w:rPr>
        <w:t xml:space="preserve"> الميزانية ،  تفاصيل حول صيغة التقديم، معايير التقييم ، مثال عن العقد واستمارات التقديم-  </w:t>
      </w:r>
      <w:r>
        <w:rPr>
          <w:rFonts w:ascii="Calibri" w:eastAsia="Calibri" w:hAnsi="Calibri" w:cs="Arial" w:hint="cs"/>
          <w:sz w:val="24"/>
          <w:szCs w:val="24"/>
          <w:rtl/>
          <w:lang w:bidi="ar-LB"/>
        </w:rPr>
        <w:t xml:space="preserve">الكل بموجب شروط " النداء" المفصلة </w:t>
      </w:r>
      <w:r>
        <w:rPr>
          <w:rFonts w:ascii="Calibri" w:eastAsia="Calibri" w:hAnsi="Calibri" w:cs="Arial"/>
          <w:sz w:val="24"/>
          <w:szCs w:val="24"/>
          <w:rtl/>
          <w:lang w:bidi="ar-LB"/>
        </w:rPr>
        <w:t>–</w:t>
      </w:r>
      <w:r>
        <w:rPr>
          <w:rFonts w:ascii="Calibri" w:eastAsia="Calibri" w:hAnsi="Calibri" w:cs="Arial" w:hint="cs"/>
          <w:sz w:val="24"/>
          <w:szCs w:val="24"/>
          <w:rtl/>
          <w:lang w:bidi="ar-LB"/>
        </w:rPr>
        <w:t xml:space="preserve"> يمكن إيجادها في </w:t>
      </w:r>
      <w:r w:rsidR="00FC1BFE">
        <w:rPr>
          <w:rFonts w:ascii="Calibri" w:eastAsia="Calibri" w:hAnsi="Calibri" w:cs="Arial" w:hint="cs"/>
          <w:sz w:val="24"/>
          <w:szCs w:val="24"/>
          <w:rtl/>
          <w:lang w:bidi="ar-LB"/>
        </w:rPr>
        <w:t>مواقع الانترنت</w:t>
      </w:r>
      <w:r>
        <w:rPr>
          <w:rFonts w:ascii="Calibri" w:eastAsia="Calibri" w:hAnsi="Calibri" w:cs="Arial" w:hint="cs"/>
          <w:sz w:val="24"/>
          <w:szCs w:val="24"/>
          <w:rtl/>
          <w:lang w:bidi="ar-LB"/>
        </w:rPr>
        <w:t xml:space="preserve"> </w:t>
      </w:r>
      <w:r w:rsidR="00F506B2" w:rsidRPr="00F506B2">
        <w:rPr>
          <w:rFonts w:ascii="Calibri" w:eastAsia="Calibri" w:hAnsi="Calibri" w:cs="David" w:hint="cs"/>
          <w:sz w:val="24"/>
          <w:szCs w:val="24"/>
          <w:rtl/>
        </w:rPr>
        <w:t xml:space="preserve"> : </w:t>
      </w:r>
      <w:hyperlink r:id="rId8" w:history="1">
        <w:r w:rsidR="00F506B2" w:rsidRPr="00F506B2">
          <w:rPr>
            <w:rFonts w:ascii="Arial" w:eastAsia="Calibri" w:hAnsi="Arial" w:cs="David"/>
            <w:color w:val="0000FF"/>
            <w:sz w:val="24"/>
            <w:szCs w:val="24"/>
            <w:u w:val="single"/>
          </w:rPr>
          <w:t>www.mr.gov.il</w:t>
        </w:r>
      </w:hyperlink>
      <w:r w:rsidR="00F506B2" w:rsidRPr="00F506B2">
        <w:rPr>
          <w:rFonts w:ascii="Calibri" w:eastAsia="Calibri" w:hAnsi="Calibri" w:cs="David" w:hint="cs"/>
          <w:sz w:val="24"/>
          <w:szCs w:val="24"/>
          <w:rtl/>
        </w:rPr>
        <w:t xml:space="preserve">, </w:t>
      </w:r>
      <w:hyperlink r:id="rId9" w:history="1">
        <w:r w:rsidR="00F506B2" w:rsidRPr="00F506B2">
          <w:rPr>
            <w:rFonts w:ascii="Arial" w:eastAsia="Calibri" w:hAnsi="Arial" w:cs="David"/>
            <w:color w:val="0000FF"/>
            <w:sz w:val="24"/>
            <w:szCs w:val="24"/>
            <w:u w:val="single"/>
          </w:rPr>
          <w:t>www.pirsum.gov.il</w:t>
        </w:r>
      </w:hyperlink>
    </w:p>
    <w:p w:rsidR="00942779" w:rsidRPr="00942779" w:rsidRDefault="00942779" w:rsidP="00975518">
      <w:pPr>
        <w:numPr>
          <w:ilvl w:val="0"/>
          <w:numId w:val="1"/>
        </w:numPr>
        <w:contextualSpacing/>
        <w:jc w:val="both"/>
        <w:rPr>
          <w:rFonts w:ascii="Calibri" w:eastAsia="Calibri" w:hAnsi="Calibri" w:cs="David"/>
          <w:b/>
          <w:bCs/>
          <w:sz w:val="24"/>
          <w:szCs w:val="24"/>
        </w:rPr>
      </w:pPr>
      <w:r>
        <w:rPr>
          <w:rFonts w:ascii="Calibri" w:eastAsia="Calibri" w:hAnsi="Calibri" w:hint="cs"/>
          <w:b/>
          <w:bCs/>
          <w:sz w:val="24"/>
          <w:szCs w:val="24"/>
          <w:rtl/>
          <w:lang w:bidi="ar-LB"/>
        </w:rPr>
        <w:t>شروط الحد الأدنى لتقديم العروض :</w:t>
      </w:r>
    </w:p>
    <w:p w:rsidR="00942779" w:rsidRPr="00942779" w:rsidRDefault="00942779" w:rsidP="00975518">
      <w:pPr>
        <w:numPr>
          <w:ilvl w:val="1"/>
          <w:numId w:val="1"/>
        </w:numPr>
        <w:contextualSpacing/>
        <w:jc w:val="both"/>
        <w:rPr>
          <w:rFonts w:ascii="Calibri" w:eastAsia="Calibri" w:hAnsi="Calibri" w:cs="David"/>
          <w:sz w:val="24"/>
          <w:szCs w:val="24"/>
        </w:rPr>
      </w:pPr>
      <w:r>
        <w:rPr>
          <w:rFonts w:ascii="Calibri" w:eastAsia="Calibri" w:hAnsi="Calibri" w:hint="cs"/>
          <w:sz w:val="24"/>
          <w:szCs w:val="24"/>
          <w:rtl/>
          <w:lang w:bidi="ar-LB"/>
        </w:rPr>
        <w:t>مقدم العرض هو :</w:t>
      </w:r>
    </w:p>
    <w:p w:rsidR="00942779" w:rsidRPr="00942779" w:rsidRDefault="00942779" w:rsidP="00942779">
      <w:pPr>
        <w:numPr>
          <w:ilvl w:val="2"/>
          <w:numId w:val="1"/>
        </w:numPr>
        <w:tabs>
          <w:tab w:val="left" w:pos="1502"/>
        </w:tabs>
        <w:spacing w:after="120" w:line="240" w:lineRule="auto"/>
        <w:ind w:left="1502" w:hanging="709"/>
        <w:contextualSpacing/>
        <w:jc w:val="both"/>
        <w:rPr>
          <w:rFonts w:ascii="Calibri" w:eastAsia="Calibri" w:hAnsi="Calibri" w:cs="David"/>
          <w:sz w:val="24"/>
          <w:szCs w:val="24"/>
        </w:rPr>
      </w:pPr>
      <w:bookmarkStart w:id="1" w:name="_Ref319485734"/>
      <w:r>
        <w:rPr>
          <w:rFonts w:ascii="Calibri" w:eastAsia="Calibri" w:hAnsi="Calibri" w:hint="cs"/>
          <w:sz w:val="24"/>
          <w:szCs w:val="24"/>
          <w:rtl/>
          <w:lang w:bidi="ar-LB"/>
        </w:rPr>
        <w:t xml:space="preserve">معهد أبحاث </w:t>
      </w:r>
      <w:proofErr w:type="gramStart"/>
      <w:r>
        <w:rPr>
          <w:rFonts w:ascii="Calibri" w:eastAsia="Calibri" w:hAnsi="Calibri" w:hint="cs"/>
          <w:sz w:val="24"/>
          <w:szCs w:val="24"/>
          <w:rtl/>
          <w:lang w:bidi="ar-LB"/>
        </w:rPr>
        <w:t>حكومي ،</w:t>
      </w:r>
      <w:proofErr w:type="gramEnd"/>
      <w:r>
        <w:rPr>
          <w:rFonts w:ascii="Calibri" w:eastAsia="Calibri" w:hAnsi="Calibri" w:hint="cs"/>
          <w:sz w:val="24"/>
          <w:szCs w:val="24"/>
          <w:rtl/>
          <w:lang w:bidi="ar-LB"/>
        </w:rPr>
        <w:t xml:space="preserve"> بما في ذلك مراكز البحث والتطوير الإقليمية حسب تعريفها في وزارة العلوم والتكنولوجيا </w:t>
      </w:r>
      <w:r w:rsidRPr="00F506B2">
        <w:rPr>
          <w:rFonts w:ascii="Calibri" w:eastAsia="Calibri" w:hAnsi="Calibri" w:cs="David" w:hint="cs"/>
          <w:sz w:val="24"/>
          <w:szCs w:val="24"/>
          <w:rtl/>
        </w:rPr>
        <w:t>;</w:t>
      </w:r>
    </w:p>
    <w:bookmarkEnd w:id="1"/>
    <w:p w:rsidR="00F506B2" w:rsidRPr="00F506B2" w:rsidRDefault="00942779" w:rsidP="00942779">
      <w:pPr>
        <w:numPr>
          <w:ilvl w:val="2"/>
          <w:numId w:val="1"/>
        </w:numPr>
        <w:tabs>
          <w:tab w:val="left" w:pos="1502"/>
        </w:tabs>
        <w:spacing w:after="120" w:line="240" w:lineRule="auto"/>
        <w:ind w:left="1502" w:hanging="709"/>
        <w:contextualSpacing/>
        <w:jc w:val="both"/>
        <w:rPr>
          <w:rFonts w:ascii="Calibri" w:eastAsia="Calibri" w:hAnsi="Calibri" w:cs="David"/>
          <w:sz w:val="24"/>
          <w:szCs w:val="24"/>
        </w:rPr>
      </w:pPr>
      <w:proofErr w:type="gramStart"/>
      <w:r>
        <w:rPr>
          <w:rFonts w:ascii="Calibri" w:eastAsia="Calibri" w:hAnsi="Calibri" w:hint="cs"/>
          <w:sz w:val="24"/>
          <w:szCs w:val="24"/>
          <w:rtl/>
          <w:lang w:bidi="ar-LB"/>
        </w:rPr>
        <w:t>سلطة</w:t>
      </w:r>
      <w:proofErr w:type="gramEnd"/>
      <w:r>
        <w:rPr>
          <w:rFonts w:ascii="Calibri" w:eastAsia="Calibri" w:hAnsi="Calibri" w:hint="cs"/>
          <w:sz w:val="24"/>
          <w:szCs w:val="24"/>
          <w:rtl/>
          <w:lang w:bidi="ar-LB"/>
        </w:rPr>
        <w:t xml:space="preserve"> بحث في مؤسسة للتعليم العالي</w:t>
      </w:r>
      <w:r w:rsidR="00F506B2" w:rsidRPr="00F506B2">
        <w:rPr>
          <w:rFonts w:ascii="Calibri" w:eastAsia="Calibri" w:hAnsi="Calibri" w:cs="David" w:hint="cs"/>
          <w:sz w:val="24"/>
          <w:szCs w:val="24"/>
          <w:rtl/>
        </w:rPr>
        <w:t>;</w:t>
      </w:r>
    </w:p>
    <w:p w:rsidR="00F506B2" w:rsidRPr="00F506B2" w:rsidRDefault="00942779" w:rsidP="00942779">
      <w:pPr>
        <w:numPr>
          <w:ilvl w:val="2"/>
          <w:numId w:val="1"/>
        </w:numPr>
        <w:tabs>
          <w:tab w:val="left" w:pos="1502"/>
        </w:tabs>
        <w:spacing w:after="120" w:line="240" w:lineRule="auto"/>
        <w:ind w:left="1502" w:hanging="709"/>
        <w:contextualSpacing/>
        <w:jc w:val="both"/>
        <w:rPr>
          <w:rFonts w:ascii="Calibri" w:eastAsia="Calibri" w:hAnsi="Calibri" w:cs="David"/>
          <w:sz w:val="24"/>
          <w:szCs w:val="24"/>
        </w:rPr>
      </w:pPr>
      <w:r>
        <w:rPr>
          <w:rFonts w:ascii="Calibri" w:eastAsia="Calibri" w:hAnsi="Calibri" w:hint="cs"/>
          <w:sz w:val="24"/>
          <w:szCs w:val="24"/>
          <w:rtl/>
          <w:lang w:bidi="ar-LB"/>
        </w:rPr>
        <w:t xml:space="preserve">مؤسسة للتعليم العالي في </w:t>
      </w:r>
      <w:proofErr w:type="gramStart"/>
      <w:r>
        <w:rPr>
          <w:rFonts w:ascii="Calibri" w:eastAsia="Calibri" w:hAnsi="Calibri" w:hint="cs"/>
          <w:sz w:val="24"/>
          <w:szCs w:val="24"/>
          <w:rtl/>
          <w:lang w:bidi="ar-LB"/>
        </w:rPr>
        <w:t>إسرائيل ،</w:t>
      </w:r>
      <w:proofErr w:type="gramEnd"/>
      <w:r>
        <w:rPr>
          <w:rFonts w:ascii="Calibri" w:eastAsia="Calibri" w:hAnsi="Calibri" w:hint="cs"/>
          <w:sz w:val="24"/>
          <w:szCs w:val="24"/>
          <w:rtl/>
          <w:lang w:bidi="ar-LB"/>
        </w:rPr>
        <w:t xml:space="preserve"> حسب معناها في قانون مجلس التعليم العالي ، للعام </w:t>
      </w:r>
      <w:r w:rsidR="00F506B2" w:rsidRPr="00F506B2">
        <w:rPr>
          <w:rFonts w:ascii="Calibri" w:eastAsia="Calibri" w:hAnsi="Calibri" w:cs="David" w:hint="cs"/>
          <w:sz w:val="24"/>
          <w:szCs w:val="24"/>
          <w:rtl/>
        </w:rPr>
        <w:t>-1958;</w:t>
      </w:r>
    </w:p>
    <w:p w:rsidR="007F3BAC" w:rsidRPr="007F3BAC" w:rsidRDefault="00942779" w:rsidP="007F3BAC">
      <w:pPr>
        <w:numPr>
          <w:ilvl w:val="2"/>
          <w:numId w:val="1"/>
        </w:numPr>
        <w:tabs>
          <w:tab w:val="left" w:pos="1502"/>
        </w:tabs>
        <w:spacing w:after="120" w:line="240" w:lineRule="auto"/>
        <w:ind w:left="1502" w:hanging="709"/>
        <w:contextualSpacing/>
        <w:jc w:val="both"/>
        <w:rPr>
          <w:rFonts w:ascii="Calibri" w:eastAsia="Calibri" w:hAnsi="Calibri" w:cs="David"/>
          <w:sz w:val="24"/>
          <w:szCs w:val="24"/>
        </w:rPr>
      </w:pPr>
      <w:bookmarkStart w:id="2" w:name="_Ref319485758"/>
      <w:r>
        <w:rPr>
          <w:rFonts w:ascii="Calibri" w:eastAsia="Calibri" w:hAnsi="Calibri" w:hint="cs"/>
          <w:sz w:val="24"/>
          <w:szCs w:val="24"/>
          <w:rtl/>
          <w:lang w:bidi="ar-LB"/>
        </w:rPr>
        <w:t xml:space="preserve">معد بحث عمومي ( غير </w:t>
      </w:r>
      <w:proofErr w:type="gramStart"/>
      <w:r>
        <w:rPr>
          <w:rFonts w:ascii="Calibri" w:eastAsia="Calibri" w:hAnsi="Calibri" w:hint="cs"/>
          <w:sz w:val="24"/>
          <w:szCs w:val="24"/>
          <w:rtl/>
          <w:lang w:bidi="ar-LB"/>
        </w:rPr>
        <w:t>حكومي) .</w:t>
      </w:r>
      <w:proofErr w:type="gramEnd"/>
      <w:r>
        <w:rPr>
          <w:rFonts w:ascii="Calibri" w:eastAsia="Calibri" w:hAnsi="Calibri" w:hint="cs"/>
          <w:sz w:val="24"/>
          <w:szCs w:val="24"/>
          <w:rtl/>
          <w:lang w:bidi="ar-LB"/>
        </w:rPr>
        <w:t xml:space="preserve"> بموضوع هذا النداء: " معهد بحث" معناه- اتحاد عمومي كله ، أو أنه يقيم في نطاقه وحده </w:t>
      </w:r>
      <w:r w:rsidR="007F3BAC">
        <w:rPr>
          <w:rFonts w:ascii="Calibri" w:eastAsia="Calibri" w:hAnsi="Calibri" w:hint="cs"/>
          <w:sz w:val="24"/>
          <w:szCs w:val="24"/>
          <w:rtl/>
          <w:lang w:bidi="ar-LB"/>
        </w:rPr>
        <w:t>أسا</w:t>
      </w:r>
      <w:r w:rsidR="00FC1BFE">
        <w:rPr>
          <w:rFonts w:ascii="Calibri" w:eastAsia="Calibri" w:hAnsi="Calibri" w:hint="cs"/>
          <w:sz w:val="24"/>
          <w:szCs w:val="24"/>
          <w:rtl/>
          <w:lang w:bidi="ar-LB"/>
        </w:rPr>
        <w:t>س</w:t>
      </w:r>
      <w:r w:rsidR="007F3BAC">
        <w:rPr>
          <w:rFonts w:ascii="Calibri" w:eastAsia="Calibri" w:hAnsi="Calibri" w:hint="cs"/>
          <w:sz w:val="24"/>
          <w:szCs w:val="24"/>
          <w:rtl/>
          <w:lang w:bidi="ar-LB"/>
        </w:rPr>
        <w:t xml:space="preserve"> عملها مرتبط بتعزيز المعرفة والبحث ، وبحوزته بنى تحتية لتنفيذ أبحاث، والباحثين المستخدمين في نطاقه ينشرون مقالات في الصحف المهنية ويعرضون أعمال في مؤتمرات دولية .</w:t>
      </w:r>
    </w:p>
    <w:bookmarkEnd w:id="2"/>
    <w:p w:rsidR="007F3BAC" w:rsidRPr="007F3BAC" w:rsidRDefault="007F3BAC" w:rsidP="007F3BAC">
      <w:pPr>
        <w:numPr>
          <w:ilvl w:val="1"/>
          <w:numId w:val="1"/>
        </w:numPr>
        <w:contextualSpacing/>
        <w:jc w:val="both"/>
        <w:rPr>
          <w:rFonts w:ascii="Calibri" w:eastAsia="Calibri" w:hAnsi="Calibri" w:cs="David"/>
          <w:sz w:val="24"/>
          <w:szCs w:val="24"/>
        </w:rPr>
      </w:pPr>
      <w:r>
        <w:rPr>
          <w:rFonts w:ascii="Calibri" w:eastAsia="Calibri" w:hAnsi="Calibri" w:hint="cs"/>
          <w:sz w:val="24"/>
          <w:szCs w:val="24"/>
          <w:rtl/>
          <w:lang w:bidi="ar-LB"/>
        </w:rPr>
        <w:t xml:space="preserve">مقدم العرض هو صاحب كافة التصاريح المطلوبة بموجب قانون صفقات الهيئات العمومية للعام </w:t>
      </w:r>
      <w:r w:rsidR="00F506B2" w:rsidRPr="00F506B2">
        <w:rPr>
          <w:rFonts w:ascii="Calibri" w:eastAsia="Calibri" w:hAnsi="Calibri" w:cs="David" w:hint="cs"/>
          <w:sz w:val="24"/>
          <w:szCs w:val="24"/>
          <w:rtl/>
        </w:rPr>
        <w:t>-1976 (</w:t>
      </w:r>
      <w:r>
        <w:rPr>
          <w:rFonts w:ascii="Calibri" w:eastAsia="Calibri" w:hAnsi="Calibri" w:hint="cs"/>
          <w:sz w:val="24"/>
          <w:szCs w:val="24"/>
          <w:rtl/>
          <w:lang w:bidi="ar-LB"/>
        </w:rPr>
        <w:t xml:space="preserve">الالتزام بإدارة </w:t>
      </w:r>
      <w:proofErr w:type="gramStart"/>
      <w:r>
        <w:rPr>
          <w:rFonts w:ascii="Calibri" w:eastAsia="Calibri" w:hAnsi="Calibri" w:hint="cs"/>
          <w:sz w:val="24"/>
          <w:szCs w:val="24"/>
          <w:rtl/>
          <w:lang w:bidi="ar-LB"/>
        </w:rPr>
        <w:t>حسابات ،</w:t>
      </w:r>
      <w:proofErr w:type="gramEnd"/>
      <w:r>
        <w:rPr>
          <w:rFonts w:ascii="Calibri" w:eastAsia="Calibri" w:hAnsi="Calibri" w:hint="cs"/>
          <w:sz w:val="24"/>
          <w:szCs w:val="24"/>
          <w:rtl/>
          <w:lang w:bidi="ar-LB"/>
        </w:rPr>
        <w:t xml:space="preserve"> ودفع مستحقات الضرائب ) بما في ذلك تصريح بموضوع الحد الأدنى للأجور وتشغيل عمال أجانب حسب القانون. </w:t>
      </w:r>
    </w:p>
    <w:p w:rsidR="007F3BAC" w:rsidRPr="007F3BAC" w:rsidRDefault="007F3BAC" w:rsidP="00975518">
      <w:pPr>
        <w:numPr>
          <w:ilvl w:val="1"/>
          <w:numId w:val="1"/>
        </w:numPr>
        <w:contextualSpacing/>
        <w:jc w:val="both"/>
        <w:rPr>
          <w:rFonts w:ascii="Calibri" w:eastAsia="Calibri" w:hAnsi="Calibri" w:cs="David"/>
          <w:sz w:val="24"/>
          <w:szCs w:val="24"/>
        </w:rPr>
      </w:pPr>
      <w:r>
        <w:rPr>
          <w:rFonts w:ascii="Calibri" w:eastAsia="Calibri" w:hAnsi="Calibri" w:hint="cs"/>
          <w:sz w:val="24"/>
          <w:szCs w:val="24"/>
          <w:rtl/>
          <w:lang w:bidi="ar-LB"/>
        </w:rPr>
        <w:t xml:space="preserve">لمقدم العرض هو جمعية تصريح إدارة سليمة من مسجل الجمعيات بموعد تقديم </w:t>
      </w:r>
      <w:proofErr w:type="gramStart"/>
      <w:r>
        <w:rPr>
          <w:rFonts w:ascii="Calibri" w:eastAsia="Calibri" w:hAnsi="Calibri" w:hint="cs"/>
          <w:sz w:val="24"/>
          <w:szCs w:val="24"/>
          <w:rtl/>
          <w:lang w:bidi="ar-LB"/>
        </w:rPr>
        <w:t>العروض .</w:t>
      </w:r>
      <w:proofErr w:type="gramEnd"/>
    </w:p>
    <w:p w:rsidR="007F3BAC" w:rsidRPr="007F3BAC" w:rsidRDefault="007F3BAC" w:rsidP="007F3BAC">
      <w:pPr>
        <w:numPr>
          <w:ilvl w:val="1"/>
          <w:numId w:val="1"/>
        </w:numPr>
        <w:contextualSpacing/>
        <w:jc w:val="both"/>
        <w:rPr>
          <w:rFonts w:ascii="Calibri" w:eastAsia="Calibri" w:hAnsi="Calibri" w:cs="David"/>
          <w:sz w:val="24"/>
          <w:szCs w:val="24"/>
        </w:rPr>
      </w:pPr>
      <w:bookmarkStart w:id="3" w:name="_Ref320610291"/>
      <w:r>
        <w:rPr>
          <w:rFonts w:ascii="Calibri" w:eastAsia="Calibri" w:hAnsi="Calibri" w:hint="cs"/>
          <w:sz w:val="24"/>
          <w:szCs w:val="24"/>
          <w:rtl/>
          <w:lang w:bidi="ar-LB"/>
        </w:rPr>
        <w:t xml:space="preserve">برنامج البحث يُنفذ بواسطة باحث أو عضو طاقم واحد على الأقل هو صاحب لقب ثالث على الأقل في المجال الملائم وذو الصلة بموضع البحث والمستخدم بشكل ثابت أو موجود في مسار التثبيت عند مقدم </w:t>
      </w:r>
      <w:proofErr w:type="gramStart"/>
      <w:r>
        <w:rPr>
          <w:rFonts w:ascii="Calibri" w:eastAsia="Calibri" w:hAnsi="Calibri" w:hint="cs"/>
          <w:sz w:val="24"/>
          <w:szCs w:val="24"/>
          <w:rtl/>
          <w:lang w:bidi="ar-LB"/>
        </w:rPr>
        <w:t>العرض .</w:t>
      </w:r>
      <w:proofErr w:type="gramEnd"/>
    </w:p>
    <w:p w:rsidR="007F3BAC" w:rsidRPr="007F3BAC" w:rsidRDefault="007F3BAC" w:rsidP="007F3BAC">
      <w:pPr>
        <w:numPr>
          <w:ilvl w:val="1"/>
          <w:numId w:val="1"/>
        </w:numPr>
        <w:contextualSpacing/>
        <w:jc w:val="both"/>
        <w:rPr>
          <w:rFonts w:ascii="Calibri" w:eastAsia="Calibri" w:hAnsi="Calibri" w:cs="David"/>
          <w:sz w:val="24"/>
          <w:szCs w:val="24"/>
        </w:rPr>
      </w:pPr>
      <w:bookmarkStart w:id="4" w:name="_Ref320610311"/>
      <w:bookmarkEnd w:id="3"/>
      <w:r>
        <w:rPr>
          <w:rFonts w:ascii="Calibri" w:eastAsia="Calibri" w:hAnsi="Calibri" w:hint="cs"/>
          <w:sz w:val="24"/>
          <w:szCs w:val="24"/>
          <w:rtl/>
          <w:lang w:bidi="ar-LB"/>
        </w:rPr>
        <w:t xml:space="preserve">بين مقدم العرض وبين الباحث الرئيسي توجد علاقات صاحب </w:t>
      </w:r>
      <w:proofErr w:type="gramStart"/>
      <w:r>
        <w:rPr>
          <w:rFonts w:ascii="Calibri" w:eastAsia="Calibri" w:hAnsi="Calibri" w:hint="cs"/>
          <w:sz w:val="24"/>
          <w:szCs w:val="24"/>
          <w:rtl/>
          <w:lang w:bidi="ar-LB"/>
        </w:rPr>
        <w:t xml:space="preserve">عمل  </w:t>
      </w:r>
      <w:r>
        <w:rPr>
          <w:rFonts w:ascii="Calibri" w:eastAsia="Calibri" w:hAnsi="Calibri"/>
          <w:sz w:val="24"/>
          <w:szCs w:val="24"/>
          <w:rtl/>
          <w:lang w:bidi="ar-LB"/>
        </w:rPr>
        <w:t>–</w:t>
      </w:r>
      <w:proofErr w:type="gramEnd"/>
      <w:r>
        <w:rPr>
          <w:rFonts w:ascii="Calibri" w:eastAsia="Calibri" w:hAnsi="Calibri" w:hint="cs"/>
          <w:sz w:val="24"/>
          <w:szCs w:val="24"/>
          <w:rtl/>
          <w:lang w:bidi="ar-LB"/>
        </w:rPr>
        <w:t xml:space="preserve"> وموظف بموعد تقديم العروض . </w:t>
      </w:r>
      <w:r w:rsidR="00F506B2" w:rsidRPr="00F506B2">
        <w:rPr>
          <w:rFonts w:ascii="Calibri" w:eastAsia="Calibri" w:hAnsi="Calibri" w:cs="David" w:hint="cs"/>
          <w:sz w:val="24"/>
          <w:szCs w:val="24"/>
          <w:rtl/>
        </w:rPr>
        <w:t>(</w:t>
      </w:r>
      <w:r w:rsidR="00FC1BFE">
        <w:rPr>
          <w:rFonts w:ascii="Calibri" w:eastAsia="Calibri" w:hAnsi="Calibri" w:cs="David" w:hint="cs"/>
          <w:sz w:val="24"/>
          <w:szCs w:val="24"/>
          <w:rtl/>
        </w:rPr>
        <w:t xml:space="preserve"> </w:t>
      </w:r>
      <w:r>
        <w:rPr>
          <w:rFonts w:ascii="Calibri" w:eastAsia="Calibri" w:hAnsi="Calibri" w:hint="cs"/>
          <w:sz w:val="24"/>
          <w:szCs w:val="24"/>
          <w:rtl/>
          <w:lang w:bidi="ar-LB"/>
        </w:rPr>
        <w:t>بالرغم من المذكور في هذا البند ، يمكن عرض باحث رئيسي أيضاً من هو بروفيسور فخري عند مقدم العرض ، وهو بروفيسور خرج للتقاعد ولكنه مستمر بالمحافظة على علاقة مع مقدم العرض بواسطة بحث أو تعليمات في نطاقه).</w:t>
      </w:r>
    </w:p>
    <w:p w:rsidR="007F3BAC" w:rsidRPr="007F3BAC" w:rsidRDefault="007F3BAC" w:rsidP="007F3BAC">
      <w:pPr>
        <w:numPr>
          <w:ilvl w:val="1"/>
          <w:numId w:val="1"/>
        </w:numPr>
        <w:spacing w:after="120"/>
        <w:contextualSpacing/>
        <w:jc w:val="both"/>
        <w:rPr>
          <w:rFonts w:cs="David"/>
          <w:sz w:val="24"/>
          <w:szCs w:val="24"/>
        </w:rPr>
      </w:pPr>
      <w:r w:rsidRPr="007F3BAC">
        <w:rPr>
          <w:rFonts w:ascii="Calibri" w:eastAsia="Calibri" w:hAnsi="Calibri" w:hint="cs"/>
          <w:sz w:val="24"/>
          <w:szCs w:val="24"/>
          <w:rtl/>
          <w:lang w:bidi="ar-LB"/>
        </w:rPr>
        <w:t xml:space="preserve">  </w:t>
      </w:r>
      <w:bookmarkEnd w:id="4"/>
      <w:r w:rsidRPr="00FC1BFE">
        <w:rPr>
          <w:rFonts w:hint="cs"/>
          <w:sz w:val="24"/>
          <w:szCs w:val="24"/>
          <w:rtl/>
          <w:lang w:bidi="ar-LB"/>
        </w:rPr>
        <w:t>طاقم البحث يشمل على الأقل</w:t>
      </w:r>
      <w:r>
        <w:rPr>
          <w:rFonts w:hint="cs"/>
          <w:sz w:val="24"/>
          <w:szCs w:val="24"/>
          <w:rtl/>
          <w:lang w:bidi="ar-LB"/>
        </w:rPr>
        <w:t xml:space="preserve"> باحث رئيسي صاحب لقب </w:t>
      </w:r>
      <w:proofErr w:type="gramStart"/>
      <w:r>
        <w:rPr>
          <w:rFonts w:hint="cs"/>
          <w:sz w:val="24"/>
          <w:szCs w:val="24"/>
          <w:rtl/>
          <w:lang w:bidi="ar-LB"/>
        </w:rPr>
        <w:t>ثالث ،</w:t>
      </w:r>
      <w:proofErr w:type="gramEnd"/>
      <w:r>
        <w:rPr>
          <w:rFonts w:hint="cs"/>
          <w:sz w:val="24"/>
          <w:szCs w:val="24"/>
          <w:rtl/>
          <w:lang w:bidi="ar-LB"/>
        </w:rPr>
        <w:t xml:space="preserve"> مع تجربة مثبتة 10 سنوات على الأقل بتنفيذ أبحاث، منها 5 سنوات على الأقل في المجال المهني الملائم وذو الصلة لموضوع البحث المقترح.</w:t>
      </w:r>
    </w:p>
    <w:p w:rsidR="00F506B2" w:rsidRPr="00F506B2" w:rsidRDefault="00F506B2" w:rsidP="00975518">
      <w:pPr>
        <w:tabs>
          <w:tab w:val="left" w:pos="992"/>
        </w:tabs>
        <w:spacing w:after="120" w:line="240" w:lineRule="auto"/>
        <w:ind w:left="792"/>
        <w:contextualSpacing/>
        <w:jc w:val="both"/>
        <w:rPr>
          <w:rFonts w:ascii="Calibri" w:eastAsia="Calibri" w:hAnsi="Calibri" w:cs="David"/>
          <w:sz w:val="24"/>
          <w:szCs w:val="24"/>
        </w:rPr>
      </w:pPr>
    </w:p>
    <w:p w:rsidR="00D3579B" w:rsidRDefault="007F3BAC" w:rsidP="00FC1BFE">
      <w:pPr>
        <w:tabs>
          <w:tab w:val="left" w:pos="992"/>
        </w:tabs>
        <w:spacing w:after="120" w:line="240" w:lineRule="auto"/>
        <w:ind w:left="792"/>
        <w:contextualSpacing/>
        <w:jc w:val="both"/>
        <w:rPr>
          <w:rFonts w:ascii="Narkisim" w:eastAsia="Calibri" w:hAnsi="Narkisim"/>
          <w:b/>
          <w:bCs/>
          <w:sz w:val="24"/>
          <w:szCs w:val="24"/>
          <w:rtl/>
          <w:lang w:bidi="ar-LB"/>
        </w:rPr>
      </w:pPr>
      <w:r>
        <w:rPr>
          <w:rFonts w:ascii="Narkisim" w:eastAsia="Calibri" w:hAnsi="Narkisim" w:hint="cs"/>
          <w:b/>
          <w:bCs/>
          <w:sz w:val="24"/>
          <w:szCs w:val="24"/>
          <w:rtl/>
          <w:lang w:bidi="ar-LB"/>
        </w:rPr>
        <w:t xml:space="preserve">الوزارة ستلغي عروض لا </w:t>
      </w:r>
      <w:proofErr w:type="gramStart"/>
      <w:r>
        <w:rPr>
          <w:rFonts w:ascii="Narkisim" w:eastAsia="Calibri" w:hAnsi="Narkisim" w:hint="cs"/>
          <w:b/>
          <w:bCs/>
          <w:sz w:val="24"/>
          <w:szCs w:val="24"/>
          <w:rtl/>
          <w:lang w:bidi="ar-LB"/>
        </w:rPr>
        <w:t>تستوفي</w:t>
      </w:r>
      <w:proofErr w:type="gramEnd"/>
      <w:r>
        <w:rPr>
          <w:rFonts w:ascii="Narkisim" w:eastAsia="Calibri" w:hAnsi="Narkisim" w:hint="cs"/>
          <w:b/>
          <w:bCs/>
          <w:sz w:val="24"/>
          <w:szCs w:val="24"/>
          <w:rtl/>
          <w:lang w:bidi="ar-LB"/>
        </w:rPr>
        <w:t xml:space="preserve"> شروط الحد الأدنى. </w:t>
      </w:r>
      <w:proofErr w:type="gramStart"/>
      <w:r>
        <w:rPr>
          <w:rFonts w:ascii="Narkisim" w:eastAsia="Calibri" w:hAnsi="Narkisim" w:hint="cs"/>
          <w:b/>
          <w:bCs/>
          <w:sz w:val="24"/>
          <w:szCs w:val="24"/>
          <w:rtl/>
          <w:lang w:bidi="ar-LB"/>
        </w:rPr>
        <w:t>تحتفظ</w:t>
      </w:r>
      <w:proofErr w:type="gramEnd"/>
      <w:r>
        <w:rPr>
          <w:rFonts w:ascii="Narkisim" w:eastAsia="Calibri" w:hAnsi="Narkisim" w:hint="cs"/>
          <w:b/>
          <w:bCs/>
          <w:sz w:val="24"/>
          <w:szCs w:val="24"/>
          <w:rtl/>
          <w:lang w:bidi="ar-LB"/>
        </w:rPr>
        <w:t xml:space="preserve"> الوزارة لنفسها بالحق بعدم إلغاء عرض </w:t>
      </w:r>
      <w:r w:rsidR="00D3579B">
        <w:rPr>
          <w:rFonts w:ascii="Narkisim" w:eastAsia="Calibri" w:hAnsi="Narkisim" w:hint="cs"/>
          <w:b/>
          <w:bCs/>
          <w:sz w:val="24"/>
          <w:szCs w:val="24"/>
          <w:rtl/>
          <w:lang w:bidi="ar-LB"/>
        </w:rPr>
        <w:t xml:space="preserve">في حالة سقوط خطأ كاتب، كذلك تحتفظ لنفسها بالحق بالتوجه لمقدم عرض بطلب لتلقي </w:t>
      </w:r>
      <w:r w:rsidR="00D3579B">
        <w:rPr>
          <w:rFonts w:ascii="Narkisim" w:eastAsia="Calibri" w:hAnsi="Narkisim" w:hint="cs"/>
          <w:b/>
          <w:bCs/>
          <w:sz w:val="24"/>
          <w:szCs w:val="24"/>
          <w:rtl/>
          <w:lang w:bidi="ar-LB"/>
        </w:rPr>
        <w:lastRenderedPageBreak/>
        <w:t xml:space="preserve">توضيحات أو استكمال تفاصيل وتصاريح من أجل إثبات استيفائه بشروط الحد الأدنى و/أو بشروط " النداء". </w:t>
      </w:r>
    </w:p>
    <w:p w:rsidR="00D16604" w:rsidRDefault="00D16604" w:rsidP="00975518">
      <w:pPr>
        <w:ind w:left="360"/>
        <w:contextualSpacing/>
        <w:jc w:val="both"/>
        <w:rPr>
          <w:rFonts w:ascii="Calibri" w:eastAsia="Calibri" w:hAnsi="Calibri" w:cs="David"/>
          <w:sz w:val="24"/>
          <w:szCs w:val="24"/>
        </w:rPr>
      </w:pPr>
    </w:p>
    <w:p w:rsidR="00D3579B" w:rsidRPr="00D3579B" w:rsidRDefault="00D3579B" w:rsidP="00D3579B">
      <w:pPr>
        <w:numPr>
          <w:ilvl w:val="0"/>
          <w:numId w:val="1"/>
        </w:numPr>
        <w:contextualSpacing/>
        <w:jc w:val="both"/>
        <w:rPr>
          <w:rFonts w:ascii="Calibri" w:eastAsia="Calibri" w:hAnsi="Calibri" w:cs="David"/>
          <w:sz w:val="24"/>
          <w:szCs w:val="24"/>
        </w:rPr>
      </w:pPr>
      <w:r>
        <w:rPr>
          <w:rFonts w:ascii="Calibri" w:eastAsia="Calibri" w:hAnsi="Calibri" w:hint="cs"/>
          <w:sz w:val="24"/>
          <w:szCs w:val="24"/>
          <w:rtl/>
          <w:lang w:bidi="ar-LB"/>
        </w:rPr>
        <w:t xml:space="preserve">فترة التنفيذ تكون لمدة 24 </w:t>
      </w:r>
      <w:proofErr w:type="gramStart"/>
      <w:r>
        <w:rPr>
          <w:rFonts w:ascii="Calibri" w:eastAsia="Calibri" w:hAnsi="Calibri" w:hint="cs"/>
          <w:sz w:val="24"/>
          <w:szCs w:val="24"/>
          <w:rtl/>
          <w:lang w:bidi="ar-LB"/>
        </w:rPr>
        <w:t>شهراً</w:t>
      </w:r>
      <w:proofErr w:type="gramEnd"/>
      <w:r>
        <w:rPr>
          <w:rFonts w:ascii="Calibri" w:eastAsia="Calibri" w:hAnsi="Calibri" w:hint="cs"/>
          <w:sz w:val="24"/>
          <w:szCs w:val="24"/>
          <w:rtl/>
          <w:lang w:bidi="ar-LB"/>
        </w:rPr>
        <w:t xml:space="preserve"> من يوم التوقيع على العقد، على الحد الأقصى. يحق للوزارة تمديد فترة </w:t>
      </w:r>
      <w:proofErr w:type="gramStart"/>
      <w:r>
        <w:rPr>
          <w:rFonts w:ascii="Calibri" w:eastAsia="Calibri" w:hAnsi="Calibri" w:hint="cs"/>
          <w:sz w:val="24"/>
          <w:szCs w:val="24"/>
          <w:rtl/>
          <w:lang w:bidi="ar-LB"/>
        </w:rPr>
        <w:t>التعاقد ،</w:t>
      </w:r>
      <w:proofErr w:type="gramEnd"/>
      <w:r>
        <w:rPr>
          <w:rFonts w:ascii="Calibri" w:eastAsia="Calibri" w:hAnsi="Calibri" w:hint="cs"/>
          <w:sz w:val="24"/>
          <w:szCs w:val="24"/>
          <w:rtl/>
          <w:lang w:bidi="ar-LB"/>
        </w:rPr>
        <w:t xml:space="preserve"> لفترة إضافية لا تزيد عن سنة واحدة إضافية. </w:t>
      </w:r>
    </w:p>
    <w:p w:rsidR="00D3579B" w:rsidRPr="00D3579B" w:rsidRDefault="00D3579B" w:rsidP="00D3579B">
      <w:pPr>
        <w:numPr>
          <w:ilvl w:val="0"/>
          <w:numId w:val="1"/>
        </w:numPr>
        <w:contextualSpacing/>
        <w:jc w:val="both"/>
        <w:rPr>
          <w:rFonts w:ascii="Calibri" w:eastAsia="Calibri" w:hAnsi="Calibri" w:cs="David"/>
          <w:sz w:val="24"/>
          <w:szCs w:val="24"/>
        </w:rPr>
      </w:pPr>
      <w:r>
        <w:rPr>
          <w:rFonts w:ascii="Calibri" w:eastAsia="Calibri" w:hAnsi="Calibri" w:hint="cs"/>
          <w:sz w:val="24"/>
          <w:szCs w:val="24"/>
          <w:rtl/>
          <w:lang w:bidi="ar-LB"/>
        </w:rPr>
        <w:t xml:space="preserve">عروض الابحاث التي تصل تُفحص وتقيّم من قبل لجنة تحكيم علمية. </w:t>
      </w:r>
      <w:proofErr w:type="gramStart"/>
      <w:r>
        <w:rPr>
          <w:rFonts w:ascii="Calibri" w:eastAsia="Calibri" w:hAnsi="Calibri" w:hint="cs"/>
          <w:sz w:val="24"/>
          <w:szCs w:val="24"/>
          <w:rtl/>
          <w:lang w:bidi="ar-LB"/>
        </w:rPr>
        <w:t>يحق</w:t>
      </w:r>
      <w:proofErr w:type="gramEnd"/>
      <w:r>
        <w:rPr>
          <w:rFonts w:ascii="Calibri" w:eastAsia="Calibri" w:hAnsi="Calibri" w:hint="cs"/>
          <w:sz w:val="24"/>
          <w:szCs w:val="24"/>
          <w:rtl/>
          <w:lang w:bidi="ar-LB"/>
        </w:rPr>
        <w:t xml:space="preserve"> للجنة التحكيم دعوة قسم من مقدمي العروض، وفقاً لتقديراتها، من أجل عرض عروضهم أمام اللجنة والرد على أسئلتها. </w:t>
      </w:r>
    </w:p>
    <w:p w:rsidR="00D3579B" w:rsidRPr="00D3579B" w:rsidRDefault="00D3579B" w:rsidP="00D3579B">
      <w:pPr>
        <w:numPr>
          <w:ilvl w:val="0"/>
          <w:numId w:val="1"/>
        </w:numPr>
        <w:contextualSpacing/>
        <w:jc w:val="both"/>
        <w:rPr>
          <w:rFonts w:ascii="Calibri" w:eastAsia="Calibri" w:hAnsi="Calibri" w:cs="David"/>
          <w:sz w:val="24"/>
          <w:szCs w:val="24"/>
        </w:rPr>
      </w:pPr>
      <w:r>
        <w:rPr>
          <w:rFonts w:ascii="Calibri" w:eastAsia="Calibri" w:hAnsi="Calibri" w:hint="cs"/>
          <w:sz w:val="24"/>
          <w:szCs w:val="24"/>
          <w:rtl/>
          <w:lang w:bidi="ar-LB"/>
        </w:rPr>
        <w:t xml:space="preserve">مؤتمر </w:t>
      </w:r>
      <w:proofErr w:type="gramStart"/>
      <w:r>
        <w:rPr>
          <w:rFonts w:ascii="Calibri" w:eastAsia="Calibri" w:hAnsi="Calibri" w:hint="cs"/>
          <w:sz w:val="24"/>
          <w:szCs w:val="24"/>
          <w:rtl/>
          <w:lang w:bidi="ar-LB"/>
        </w:rPr>
        <w:t>مقدمي</w:t>
      </w:r>
      <w:proofErr w:type="gramEnd"/>
      <w:r>
        <w:rPr>
          <w:rFonts w:ascii="Calibri" w:eastAsia="Calibri" w:hAnsi="Calibri" w:hint="cs"/>
          <w:sz w:val="24"/>
          <w:szCs w:val="24"/>
          <w:rtl/>
          <w:lang w:bidi="ar-LB"/>
        </w:rPr>
        <w:t xml:space="preserve"> العروض </w:t>
      </w:r>
      <w:r w:rsidR="00F506B2" w:rsidRPr="00D3579B">
        <w:rPr>
          <w:rFonts w:ascii="Calibri" w:eastAsia="Calibri" w:hAnsi="Calibri" w:cs="David" w:hint="cs"/>
          <w:sz w:val="24"/>
          <w:szCs w:val="24"/>
          <w:rtl/>
        </w:rPr>
        <w:t>(</w:t>
      </w:r>
      <w:r>
        <w:rPr>
          <w:rFonts w:ascii="Calibri" w:eastAsia="Calibri" w:hAnsi="Calibri" w:hint="cs"/>
          <w:sz w:val="24"/>
          <w:szCs w:val="24"/>
          <w:rtl/>
          <w:lang w:bidi="ar-LB"/>
        </w:rPr>
        <w:t>غير إجباري</w:t>
      </w:r>
      <w:r w:rsidR="00F506B2" w:rsidRPr="00D3579B">
        <w:rPr>
          <w:rFonts w:ascii="Calibri" w:eastAsia="Calibri" w:hAnsi="Calibri" w:cs="David" w:hint="cs"/>
          <w:sz w:val="24"/>
          <w:szCs w:val="24"/>
          <w:rtl/>
        </w:rPr>
        <w:t xml:space="preserve">) </w:t>
      </w:r>
      <w:r>
        <w:rPr>
          <w:rFonts w:ascii="Calibri" w:eastAsia="Calibri" w:hAnsi="Calibri" w:hint="cs"/>
          <w:sz w:val="24"/>
          <w:szCs w:val="24"/>
          <w:rtl/>
          <w:lang w:bidi="ar-LB"/>
        </w:rPr>
        <w:t xml:space="preserve">يعقد </w:t>
      </w:r>
      <w:r w:rsidRPr="00D3579B">
        <w:rPr>
          <w:rFonts w:ascii="Calibri" w:eastAsia="Calibri" w:hAnsi="Calibri" w:hint="cs"/>
          <w:b/>
          <w:bCs/>
          <w:sz w:val="24"/>
          <w:szCs w:val="24"/>
          <w:rtl/>
          <w:lang w:bidi="ar-LB"/>
        </w:rPr>
        <w:t>يوم</w:t>
      </w:r>
      <w:r>
        <w:rPr>
          <w:rFonts w:ascii="Calibri" w:eastAsia="Calibri" w:hAnsi="Calibri" w:hint="cs"/>
          <w:sz w:val="24"/>
          <w:szCs w:val="24"/>
          <w:rtl/>
          <w:lang w:bidi="ar-LB"/>
        </w:rPr>
        <w:t xml:space="preserve"> </w:t>
      </w:r>
      <w:r w:rsidR="00F3091F" w:rsidRPr="00D3579B">
        <w:rPr>
          <w:rFonts w:ascii="Calibri" w:eastAsia="Calibri" w:hAnsi="Calibri" w:cs="David" w:hint="cs"/>
          <w:b/>
          <w:bCs/>
          <w:sz w:val="24"/>
          <w:szCs w:val="24"/>
          <w:rtl/>
        </w:rPr>
        <w:t xml:space="preserve">4.4.16 </w:t>
      </w:r>
      <w:r>
        <w:rPr>
          <w:rFonts w:ascii="Calibri" w:eastAsia="Calibri" w:hAnsi="Calibri" w:cs="Arial" w:hint="cs"/>
          <w:b/>
          <w:bCs/>
          <w:sz w:val="24"/>
          <w:szCs w:val="24"/>
          <w:rtl/>
          <w:lang w:bidi="ar-LB"/>
        </w:rPr>
        <w:t>الساعة</w:t>
      </w:r>
      <w:r w:rsidR="00F506B2" w:rsidRPr="00D3579B">
        <w:rPr>
          <w:rFonts w:ascii="Calibri" w:eastAsia="Calibri" w:hAnsi="Calibri" w:cs="David" w:hint="cs"/>
          <w:b/>
          <w:bCs/>
          <w:sz w:val="24"/>
          <w:szCs w:val="24"/>
          <w:rtl/>
        </w:rPr>
        <w:t xml:space="preserve"> </w:t>
      </w:r>
      <w:r w:rsidR="00E16B43" w:rsidRPr="00D3579B">
        <w:rPr>
          <w:rFonts w:ascii="Calibri" w:eastAsia="Calibri" w:hAnsi="Calibri" w:cs="David" w:hint="cs"/>
          <w:b/>
          <w:bCs/>
          <w:sz w:val="24"/>
          <w:szCs w:val="24"/>
          <w:rtl/>
        </w:rPr>
        <w:t>13:00</w:t>
      </w:r>
      <w:r w:rsidR="00F506B2" w:rsidRPr="00D3579B">
        <w:rPr>
          <w:rFonts w:ascii="Calibri" w:eastAsia="Calibri" w:hAnsi="Calibri" w:cs="David" w:hint="cs"/>
          <w:sz w:val="24"/>
          <w:szCs w:val="24"/>
          <w:rtl/>
        </w:rPr>
        <w:t xml:space="preserve"> </w:t>
      </w:r>
      <w:r>
        <w:rPr>
          <w:rFonts w:ascii="Calibri" w:eastAsia="Calibri" w:hAnsi="Calibri" w:hint="cs"/>
          <w:sz w:val="24"/>
          <w:szCs w:val="24"/>
          <w:rtl/>
          <w:lang w:bidi="ar-LB"/>
        </w:rPr>
        <w:t>في قاعة " ليفنه" في وزارة المواصلات والأمان على الطرق ، شارع بنك إسرائيل 5 ، القدس .</w:t>
      </w:r>
    </w:p>
    <w:p w:rsidR="001D2C45" w:rsidRPr="001D2C45" w:rsidRDefault="00D3579B" w:rsidP="00D3579B">
      <w:pPr>
        <w:numPr>
          <w:ilvl w:val="0"/>
          <w:numId w:val="1"/>
        </w:numPr>
        <w:contextualSpacing/>
        <w:jc w:val="both"/>
        <w:rPr>
          <w:rFonts w:ascii="Calibri" w:eastAsia="Calibri" w:hAnsi="Calibri" w:cs="David"/>
          <w:sz w:val="24"/>
          <w:szCs w:val="24"/>
        </w:rPr>
      </w:pPr>
      <w:bookmarkStart w:id="5" w:name="_Ref322246710"/>
      <w:bookmarkStart w:id="6" w:name="_Ref445907562"/>
      <w:r>
        <w:rPr>
          <w:rFonts w:ascii="Calibri" w:eastAsia="Calibri" w:hAnsi="Calibri" w:hint="cs"/>
          <w:sz w:val="24"/>
          <w:szCs w:val="24"/>
          <w:rtl/>
          <w:lang w:bidi="ar-LB"/>
        </w:rPr>
        <w:t xml:space="preserve">يمكن توجيه أسئلة استفسارية تتعلق بشروط " النداء" للسيدة </w:t>
      </w:r>
      <w:proofErr w:type="spellStart"/>
      <w:r>
        <w:rPr>
          <w:rFonts w:ascii="Calibri" w:eastAsia="Calibri" w:hAnsi="Calibri" w:hint="cs"/>
          <w:sz w:val="24"/>
          <w:szCs w:val="24"/>
          <w:rtl/>
          <w:lang w:bidi="ar-LB"/>
        </w:rPr>
        <w:t>رفيطال</w:t>
      </w:r>
      <w:proofErr w:type="spellEnd"/>
      <w:r>
        <w:rPr>
          <w:rFonts w:ascii="Calibri" w:eastAsia="Calibri" w:hAnsi="Calibri" w:hint="cs"/>
          <w:sz w:val="24"/>
          <w:szCs w:val="24"/>
          <w:rtl/>
          <w:lang w:bidi="ar-LB"/>
        </w:rPr>
        <w:t xml:space="preserve"> </w:t>
      </w:r>
      <w:proofErr w:type="spellStart"/>
      <w:r>
        <w:rPr>
          <w:rFonts w:ascii="Calibri" w:eastAsia="Calibri" w:hAnsi="Calibri" w:hint="cs"/>
          <w:sz w:val="24"/>
          <w:szCs w:val="24"/>
          <w:rtl/>
          <w:lang w:bidi="ar-LB"/>
        </w:rPr>
        <w:t>حيسد</w:t>
      </w:r>
      <w:proofErr w:type="spellEnd"/>
      <w:r>
        <w:rPr>
          <w:rFonts w:ascii="Calibri" w:eastAsia="Calibri" w:hAnsi="Calibri" w:hint="cs"/>
          <w:sz w:val="24"/>
          <w:szCs w:val="24"/>
          <w:rtl/>
          <w:lang w:bidi="ar-LB"/>
        </w:rPr>
        <w:t xml:space="preserve"> عبر البريد الالكتروني </w:t>
      </w:r>
      <w:r>
        <w:rPr>
          <w:rFonts w:cs="Arial" w:hint="cs"/>
          <w:sz w:val="24"/>
          <w:szCs w:val="24"/>
          <w:rtl/>
          <w:lang w:bidi="ar-LB"/>
        </w:rPr>
        <w:t xml:space="preserve">بالعنوان </w:t>
      </w:r>
      <w:r w:rsidR="00F3091F" w:rsidRPr="00E946B7">
        <w:rPr>
          <w:rFonts w:cs="David" w:hint="cs"/>
          <w:sz w:val="24"/>
          <w:szCs w:val="24"/>
          <w:rtl/>
        </w:rPr>
        <w:t xml:space="preserve"> </w:t>
      </w:r>
      <w:hyperlink r:id="rId10" w:history="1">
        <w:r w:rsidR="00F3091F" w:rsidRPr="00E946B7">
          <w:rPr>
            <w:rStyle w:val="Hyperlink"/>
            <w:rFonts w:cs="David"/>
            <w:sz w:val="24"/>
            <w:szCs w:val="24"/>
          </w:rPr>
          <w:t>ozr@mot.gov.il</w:t>
        </w:r>
      </w:hyperlink>
      <w:r w:rsidR="00F3091F" w:rsidRPr="00E946B7">
        <w:rPr>
          <w:rFonts w:cs="David" w:hint="cs"/>
          <w:sz w:val="24"/>
          <w:szCs w:val="24"/>
          <w:rtl/>
        </w:rPr>
        <w:t xml:space="preserve"> </w:t>
      </w:r>
      <w:r>
        <w:rPr>
          <w:rFonts w:cs="Arial" w:hint="cs"/>
          <w:sz w:val="24"/>
          <w:szCs w:val="24"/>
          <w:rtl/>
          <w:lang w:bidi="ar-LB"/>
        </w:rPr>
        <w:t xml:space="preserve">لغاية </w:t>
      </w:r>
      <w:proofErr w:type="gramStart"/>
      <w:r>
        <w:rPr>
          <w:rFonts w:cs="Arial" w:hint="cs"/>
          <w:sz w:val="24"/>
          <w:szCs w:val="24"/>
          <w:rtl/>
          <w:lang w:bidi="ar-LB"/>
        </w:rPr>
        <w:t>يوم</w:t>
      </w:r>
      <w:r>
        <w:rPr>
          <w:rFonts w:cs="David"/>
          <w:sz w:val="24"/>
          <w:szCs w:val="24"/>
        </w:rPr>
        <w:t xml:space="preserve"> </w:t>
      </w:r>
      <w:r w:rsidR="00F3091F" w:rsidRPr="00E946B7">
        <w:rPr>
          <w:rFonts w:cs="David" w:hint="cs"/>
          <w:sz w:val="24"/>
          <w:szCs w:val="24"/>
          <w:rtl/>
        </w:rPr>
        <w:t xml:space="preserve"> </w:t>
      </w:r>
      <w:r w:rsidR="00F3091F" w:rsidRPr="00F3091F">
        <w:rPr>
          <w:rFonts w:ascii="Narkisim" w:hAnsi="Narkisim" w:cs="David" w:hint="cs"/>
          <w:b/>
          <w:bCs/>
          <w:sz w:val="24"/>
          <w:szCs w:val="24"/>
          <w:rtl/>
        </w:rPr>
        <w:t>18.4.16</w:t>
      </w:r>
      <w:proofErr w:type="gramEnd"/>
      <w:r w:rsidR="00F3091F" w:rsidRPr="00F3091F">
        <w:rPr>
          <w:rFonts w:cs="David" w:hint="cs"/>
          <w:sz w:val="24"/>
          <w:szCs w:val="24"/>
          <w:rtl/>
        </w:rPr>
        <w:t xml:space="preserve"> </w:t>
      </w:r>
      <w:r>
        <w:rPr>
          <w:rFonts w:cs="Arial" w:hint="cs"/>
          <w:sz w:val="24"/>
          <w:szCs w:val="24"/>
          <w:rtl/>
          <w:lang w:bidi="ar-LB"/>
        </w:rPr>
        <w:t>الساعة</w:t>
      </w:r>
      <w:r w:rsidR="00F3091F" w:rsidRPr="00E946B7">
        <w:rPr>
          <w:rFonts w:cs="David" w:hint="cs"/>
          <w:sz w:val="24"/>
          <w:szCs w:val="24"/>
          <w:rtl/>
        </w:rPr>
        <w:t xml:space="preserve"> 12:00</w:t>
      </w:r>
      <w:r w:rsidR="00F3091F">
        <w:rPr>
          <w:rFonts w:cs="David" w:hint="cs"/>
          <w:sz w:val="24"/>
          <w:szCs w:val="24"/>
          <w:rtl/>
        </w:rPr>
        <w:t>.</w:t>
      </w:r>
      <w:r w:rsidR="00F3091F" w:rsidRPr="00E946B7">
        <w:rPr>
          <w:rFonts w:cs="David" w:hint="cs"/>
          <w:sz w:val="24"/>
          <w:szCs w:val="24"/>
          <w:rtl/>
        </w:rPr>
        <w:t xml:space="preserve"> </w:t>
      </w:r>
      <w:r>
        <w:rPr>
          <w:rFonts w:ascii="Calibri" w:eastAsia="Calibri" w:hAnsi="Calibri" w:hint="cs"/>
          <w:sz w:val="24"/>
          <w:szCs w:val="24"/>
          <w:rtl/>
          <w:lang w:bidi="ar-LB"/>
        </w:rPr>
        <w:t xml:space="preserve">التوجه يشمل اسم مقدم العرض، اسم المتوجه من قبله، عنوان مقدم العرض، أرقام هواتفه، الفاكس وعنوان البريد </w:t>
      </w:r>
      <w:proofErr w:type="gramStart"/>
      <w:r>
        <w:rPr>
          <w:rFonts w:ascii="Calibri" w:eastAsia="Calibri" w:hAnsi="Calibri" w:hint="cs"/>
          <w:sz w:val="24"/>
          <w:szCs w:val="24"/>
          <w:rtl/>
          <w:lang w:bidi="ar-LB"/>
        </w:rPr>
        <w:t>الالكتروني .</w:t>
      </w:r>
      <w:proofErr w:type="gramEnd"/>
      <w:r>
        <w:rPr>
          <w:rFonts w:ascii="Calibri" w:eastAsia="Calibri" w:hAnsi="Calibri" w:cs="David" w:hint="cs"/>
          <w:sz w:val="24"/>
          <w:szCs w:val="24"/>
          <w:rtl/>
        </w:rPr>
        <w:t xml:space="preserve"> </w:t>
      </w:r>
      <w:proofErr w:type="gramStart"/>
      <w:r>
        <w:rPr>
          <w:rFonts w:ascii="Calibri" w:eastAsia="Calibri" w:hAnsi="Calibri" w:hint="cs"/>
          <w:sz w:val="24"/>
          <w:szCs w:val="24"/>
          <w:rtl/>
          <w:lang w:bidi="ar-LB"/>
        </w:rPr>
        <w:t>لا</w:t>
      </w:r>
      <w:proofErr w:type="gramEnd"/>
      <w:r>
        <w:rPr>
          <w:rFonts w:ascii="Calibri" w:eastAsia="Calibri" w:hAnsi="Calibri" w:hint="cs"/>
          <w:sz w:val="24"/>
          <w:szCs w:val="24"/>
          <w:rtl/>
          <w:lang w:bidi="ar-LB"/>
        </w:rPr>
        <w:t xml:space="preserve"> يرد على التوجهات الهاتفية أو التوجهات الأخرى، وأيضاً التوجهات التي تصل بعد الموعد المذكور. بمسؤولية مقدم العرض التأكد من وصول طلب التوضيحات بهاتف رقم </w:t>
      </w:r>
      <w:r w:rsidR="00F506B2" w:rsidRPr="00F506B2">
        <w:rPr>
          <w:rFonts w:ascii="Calibri" w:eastAsia="Calibri" w:hAnsi="Calibri" w:cs="David" w:hint="cs"/>
          <w:sz w:val="24"/>
          <w:szCs w:val="24"/>
          <w:rtl/>
        </w:rPr>
        <w:t xml:space="preserve"> </w:t>
      </w:r>
      <w:bookmarkEnd w:id="5"/>
      <w:r w:rsidR="00F506B2" w:rsidRPr="00F506B2">
        <w:rPr>
          <w:rFonts w:ascii="Calibri" w:eastAsia="Calibri" w:hAnsi="Calibri" w:cs="David" w:hint="cs"/>
          <w:sz w:val="24"/>
          <w:szCs w:val="24"/>
          <w:rtl/>
        </w:rPr>
        <w:t>02-666</w:t>
      </w:r>
      <w:r w:rsidR="00F3091F" w:rsidRPr="00E946B7">
        <w:rPr>
          <w:rFonts w:cs="David" w:hint="cs"/>
          <w:sz w:val="24"/>
          <w:szCs w:val="24"/>
          <w:rtl/>
        </w:rPr>
        <w:t>3390</w:t>
      </w:r>
      <w:r w:rsidR="00F506B2" w:rsidRPr="00F506B2">
        <w:rPr>
          <w:rFonts w:ascii="Calibri" w:eastAsia="Calibri" w:hAnsi="Calibri" w:cs="David" w:hint="cs"/>
          <w:sz w:val="24"/>
          <w:szCs w:val="24"/>
          <w:rtl/>
        </w:rPr>
        <w:t>.</w:t>
      </w:r>
      <w:bookmarkEnd w:id="6"/>
    </w:p>
    <w:p w:rsidR="00D93B9D" w:rsidRPr="00D93B9D" w:rsidRDefault="00D93B9D" w:rsidP="00D93B9D">
      <w:pPr>
        <w:numPr>
          <w:ilvl w:val="0"/>
          <w:numId w:val="1"/>
        </w:numPr>
        <w:spacing w:after="120" w:line="240" w:lineRule="auto"/>
        <w:contextualSpacing/>
        <w:jc w:val="both"/>
        <w:rPr>
          <w:rFonts w:ascii="Calibri" w:eastAsia="Calibri" w:hAnsi="Calibri" w:cs="David"/>
          <w:sz w:val="24"/>
          <w:szCs w:val="24"/>
        </w:rPr>
      </w:pPr>
      <w:r>
        <w:rPr>
          <w:rFonts w:ascii="Calibri" w:eastAsia="Calibri" w:hAnsi="Calibri" w:hint="cs"/>
          <w:sz w:val="24"/>
          <w:szCs w:val="24"/>
          <w:rtl/>
          <w:lang w:bidi="ar-LB"/>
        </w:rPr>
        <w:t xml:space="preserve">يقدم العرض بـ- 5 نسخ كاملة وأيضاً بملف </w:t>
      </w:r>
      <w:r w:rsidR="002A29B3">
        <w:rPr>
          <w:rFonts w:ascii="Calibri" w:eastAsia="Calibri" w:hAnsi="Calibri" w:cs="David"/>
          <w:sz w:val="24"/>
          <w:szCs w:val="24"/>
        </w:rPr>
        <w:t>PDF</w:t>
      </w:r>
      <w:r w:rsidR="00F506B2" w:rsidRPr="00F506B2">
        <w:rPr>
          <w:rFonts w:ascii="Calibri" w:eastAsia="Calibri" w:hAnsi="Calibri" w:cs="David" w:hint="cs"/>
          <w:sz w:val="24"/>
          <w:szCs w:val="24"/>
          <w:rtl/>
        </w:rPr>
        <w:t xml:space="preserve"> </w:t>
      </w:r>
      <w:r w:rsidR="001D2C45">
        <w:rPr>
          <w:rFonts w:ascii="Calibri" w:eastAsia="Calibri" w:hAnsi="Calibri" w:cs="David" w:hint="cs"/>
          <w:sz w:val="24"/>
          <w:szCs w:val="24"/>
          <w:rtl/>
        </w:rPr>
        <w:t>(</w:t>
      </w:r>
      <w:r>
        <w:rPr>
          <w:rFonts w:ascii="Calibri" w:eastAsia="Calibri" w:hAnsi="Calibri" w:hint="cs"/>
          <w:sz w:val="24"/>
          <w:szCs w:val="24"/>
          <w:rtl/>
          <w:lang w:bidi="ar-LB"/>
        </w:rPr>
        <w:t xml:space="preserve">ما عدا القسم الإداري </w:t>
      </w:r>
      <w:proofErr w:type="gramStart"/>
      <w:r>
        <w:rPr>
          <w:rFonts w:ascii="Calibri" w:eastAsia="Calibri" w:hAnsi="Calibri" w:hint="cs"/>
          <w:sz w:val="24"/>
          <w:szCs w:val="24"/>
          <w:rtl/>
          <w:lang w:bidi="ar-LB"/>
        </w:rPr>
        <w:t>للعرض ،</w:t>
      </w:r>
      <w:proofErr w:type="gramEnd"/>
      <w:r>
        <w:rPr>
          <w:rFonts w:ascii="Calibri" w:eastAsia="Calibri" w:hAnsi="Calibri" w:hint="cs"/>
          <w:sz w:val="24"/>
          <w:szCs w:val="24"/>
          <w:rtl/>
          <w:lang w:bidi="ar-LB"/>
        </w:rPr>
        <w:t xml:space="preserve"> الذي يقدم بنسختين فقط، حسب المذكور في " النداء" ) في مغلف مغلق يسجل عليه: " </w:t>
      </w:r>
      <w:r w:rsidRPr="00D93B9D">
        <w:rPr>
          <w:rFonts w:ascii="Calibri" w:eastAsia="Calibri" w:hAnsi="Calibri" w:hint="cs"/>
          <w:b/>
          <w:bCs/>
          <w:sz w:val="24"/>
          <w:szCs w:val="24"/>
          <w:rtl/>
          <w:lang w:bidi="ar-LB"/>
        </w:rPr>
        <w:t>عرض نداء</w:t>
      </w:r>
      <w:r>
        <w:rPr>
          <w:rFonts w:ascii="Calibri" w:eastAsia="Calibri" w:hAnsi="Calibri" w:hint="cs"/>
          <w:sz w:val="24"/>
          <w:szCs w:val="24"/>
          <w:rtl/>
          <w:lang w:bidi="ar-LB"/>
        </w:rPr>
        <w:t xml:space="preserve"> </w:t>
      </w:r>
      <w:r w:rsidR="001D2C45">
        <w:rPr>
          <w:rFonts w:ascii="Calibri" w:eastAsia="Calibri" w:hAnsi="Calibri" w:cs="David" w:hint="cs"/>
          <w:b/>
          <w:bCs/>
          <w:sz w:val="24"/>
          <w:szCs w:val="24"/>
          <w:rtl/>
        </w:rPr>
        <w:t xml:space="preserve">9/2016 </w:t>
      </w:r>
      <w:r>
        <w:rPr>
          <w:rFonts w:ascii="Calibri" w:eastAsia="Calibri" w:hAnsi="Calibri" w:hint="cs"/>
          <w:b/>
          <w:bCs/>
          <w:sz w:val="24"/>
          <w:szCs w:val="24"/>
          <w:rtl/>
          <w:lang w:bidi="ar-LB"/>
        </w:rPr>
        <w:t>لوحدة العالِم الرئيسي ، وزارة المواصلات والأمان على الطرق ".</w:t>
      </w:r>
    </w:p>
    <w:p w:rsidR="00D93B9D" w:rsidRPr="00D93B9D" w:rsidRDefault="00D93B9D" w:rsidP="00FC1BFE">
      <w:pPr>
        <w:numPr>
          <w:ilvl w:val="0"/>
          <w:numId w:val="1"/>
        </w:numPr>
        <w:spacing w:after="120" w:line="240" w:lineRule="auto"/>
        <w:contextualSpacing/>
        <w:jc w:val="both"/>
        <w:rPr>
          <w:rFonts w:ascii="Calibri" w:eastAsia="Calibri" w:hAnsi="Calibri" w:cs="David"/>
          <w:sz w:val="24"/>
          <w:szCs w:val="24"/>
        </w:rPr>
      </w:pPr>
      <w:bookmarkStart w:id="7" w:name="_Ref320610172"/>
      <w:r>
        <w:rPr>
          <w:rFonts w:ascii="Calibri" w:eastAsia="Calibri" w:hAnsi="Calibri" w:hint="cs"/>
          <w:sz w:val="24"/>
          <w:szCs w:val="24"/>
          <w:rtl/>
          <w:lang w:bidi="ar-LB"/>
        </w:rPr>
        <w:t xml:space="preserve">يجب أن يصل العرض لصندوق المناقصات الموجود في وزارة المواصلات والأمان على الطرق ، مبنى </w:t>
      </w:r>
      <w:proofErr w:type="spellStart"/>
      <w:r>
        <w:rPr>
          <w:rFonts w:ascii="Calibri" w:eastAsia="Calibri" w:hAnsi="Calibri" w:hint="cs"/>
          <w:sz w:val="24"/>
          <w:szCs w:val="24"/>
          <w:rtl/>
          <w:lang w:bidi="ar-LB"/>
        </w:rPr>
        <w:t>جنري</w:t>
      </w:r>
      <w:proofErr w:type="spellEnd"/>
      <w:r>
        <w:rPr>
          <w:rFonts w:ascii="Calibri" w:eastAsia="Calibri" w:hAnsi="Calibri" w:hint="cs"/>
          <w:sz w:val="24"/>
          <w:szCs w:val="24"/>
          <w:rtl/>
          <w:lang w:bidi="ar-LB"/>
        </w:rPr>
        <w:t xml:space="preserve"> ، </w:t>
      </w:r>
      <w:r w:rsidR="00FC1BFE">
        <w:rPr>
          <w:rFonts w:ascii="Calibri" w:eastAsia="Calibri" w:hAnsi="Calibri" w:hint="cs"/>
          <w:sz w:val="24"/>
          <w:szCs w:val="24"/>
          <w:rtl/>
          <w:lang w:bidi="ar-LB"/>
        </w:rPr>
        <w:t>شارع</w:t>
      </w:r>
      <w:r>
        <w:rPr>
          <w:rFonts w:ascii="Calibri" w:eastAsia="Calibri" w:hAnsi="Calibri" w:hint="cs"/>
          <w:sz w:val="24"/>
          <w:szCs w:val="24"/>
          <w:rtl/>
          <w:lang w:bidi="ar-LB"/>
        </w:rPr>
        <w:t xml:space="preserve"> بنك إسرائيل 5، طابق المدخل ، القدس حتى موعد أقصاه يوم </w:t>
      </w:r>
      <w:r w:rsidR="00FE2274">
        <w:rPr>
          <w:rFonts w:ascii="Calibri" w:eastAsia="Calibri" w:hAnsi="Calibri" w:cs="David" w:hint="cs"/>
          <w:b/>
          <w:bCs/>
          <w:sz w:val="24"/>
          <w:szCs w:val="24"/>
          <w:rtl/>
        </w:rPr>
        <w:t>16.5.2016</w:t>
      </w:r>
      <w:r w:rsidR="00F506B2" w:rsidRPr="00F506B2">
        <w:rPr>
          <w:rFonts w:ascii="Calibri" w:eastAsia="Calibri" w:hAnsi="Calibri" w:cs="David" w:hint="cs"/>
          <w:b/>
          <w:bCs/>
          <w:sz w:val="24"/>
          <w:szCs w:val="24"/>
          <w:rtl/>
        </w:rPr>
        <w:t xml:space="preserve"> </w:t>
      </w:r>
      <w:r>
        <w:rPr>
          <w:rFonts w:ascii="Calibri" w:eastAsia="Calibri" w:hAnsi="Calibri" w:cs="Arial" w:hint="cs"/>
          <w:b/>
          <w:bCs/>
          <w:sz w:val="24"/>
          <w:szCs w:val="24"/>
          <w:rtl/>
          <w:lang w:bidi="ar-LB"/>
        </w:rPr>
        <w:t>لغاية الساعة</w:t>
      </w:r>
      <w:r w:rsidR="00F506B2" w:rsidRPr="00F506B2">
        <w:rPr>
          <w:rFonts w:ascii="Calibri" w:eastAsia="Calibri" w:hAnsi="Calibri" w:cs="David" w:hint="cs"/>
          <w:b/>
          <w:bCs/>
          <w:sz w:val="24"/>
          <w:szCs w:val="24"/>
          <w:rtl/>
        </w:rPr>
        <w:t xml:space="preserve"> 12:00</w:t>
      </w:r>
      <w:bookmarkEnd w:id="7"/>
      <w:r w:rsidR="00FE2274">
        <w:rPr>
          <w:rFonts w:ascii="Calibri" w:eastAsia="Calibri" w:hAnsi="Calibri" w:cs="David" w:hint="cs"/>
          <w:sz w:val="24"/>
          <w:szCs w:val="24"/>
          <w:rtl/>
        </w:rPr>
        <w:t xml:space="preserve">. </w:t>
      </w:r>
      <w:r>
        <w:rPr>
          <w:rFonts w:ascii="Calibri" w:eastAsia="Calibri" w:hAnsi="Calibri" w:hint="cs"/>
          <w:sz w:val="24"/>
          <w:szCs w:val="24"/>
          <w:u w:val="single"/>
          <w:rtl/>
          <w:lang w:bidi="ar-LB"/>
        </w:rPr>
        <w:t xml:space="preserve">العرض الذي لا يوجد في صندوق المناقصات في هذا </w:t>
      </w:r>
      <w:proofErr w:type="gramStart"/>
      <w:r>
        <w:rPr>
          <w:rFonts w:ascii="Calibri" w:eastAsia="Calibri" w:hAnsi="Calibri" w:hint="cs"/>
          <w:sz w:val="24"/>
          <w:szCs w:val="24"/>
          <w:u w:val="single"/>
          <w:rtl/>
          <w:lang w:bidi="ar-LB"/>
        </w:rPr>
        <w:t>الموعد ،</w:t>
      </w:r>
      <w:proofErr w:type="gramEnd"/>
      <w:r>
        <w:rPr>
          <w:rFonts w:ascii="Calibri" w:eastAsia="Calibri" w:hAnsi="Calibri" w:hint="cs"/>
          <w:sz w:val="24"/>
          <w:szCs w:val="24"/>
          <w:u w:val="single"/>
          <w:rtl/>
          <w:lang w:bidi="ar-LB"/>
        </w:rPr>
        <w:t xml:space="preserve"> لن يبحث فيه.</w:t>
      </w:r>
    </w:p>
    <w:p w:rsidR="00D93B9D" w:rsidRPr="00D93B9D" w:rsidRDefault="00D93B9D" w:rsidP="00D93B9D">
      <w:pPr>
        <w:numPr>
          <w:ilvl w:val="0"/>
          <w:numId w:val="1"/>
        </w:numPr>
        <w:tabs>
          <w:tab w:val="left" w:pos="720"/>
          <w:tab w:val="center" w:pos="4153"/>
          <w:tab w:val="right" w:pos="8306"/>
        </w:tabs>
        <w:spacing w:after="0" w:line="240" w:lineRule="auto"/>
        <w:jc w:val="both"/>
        <w:rPr>
          <w:rFonts w:ascii="Arial" w:eastAsia="Times New Roman" w:hAnsi="Arial" w:cs="David"/>
          <w:noProof/>
          <w:sz w:val="24"/>
          <w:szCs w:val="24"/>
          <w:lang w:val="x-none" w:eastAsia="he-IL"/>
        </w:rPr>
      </w:pPr>
      <w:r>
        <w:rPr>
          <w:rFonts w:ascii="Times New Roman" w:eastAsia="Times New Roman" w:hAnsi="Times New Roman" w:hint="cs"/>
          <w:noProof/>
          <w:sz w:val="24"/>
          <w:szCs w:val="24"/>
          <w:rtl/>
          <w:lang w:val="x-none" w:eastAsia="he-IL" w:bidi="ar-LB"/>
        </w:rPr>
        <w:t>يحق للجنة المناقصات، ولأسباب خاصة ذُكرت ، تمديد الموعد المحدد لتقديم العروض لفترة إضافية. إعلان حول التمديد كالمذكور يُرسل لكل المعنيين الذين سلموا تفاصيلهم المذكورة في البند 6 أعلاه لغاية الموعد المذكور فيه. تنطبق على الموعد الجديد كافة التعليمات التي تنطبق على الموعد الأصلي.</w:t>
      </w:r>
    </w:p>
    <w:p w:rsidR="00D93B9D" w:rsidRPr="00D93B9D" w:rsidRDefault="00D93B9D" w:rsidP="00975518">
      <w:pPr>
        <w:numPr>
          <w:ilvl w:val="0"/>
          <w:numId w:val="1"/>
        </w:numPr>
        <w:contextualSpacing/>
        <w:jc w:val="both"/>
        <w:rPr>
          <w:rFonts w:ascii="Calibri" w:eastAsia="Calibri" w:hAnsi="Calibri" w:cs="David"/>
          <w:sz w:val="24"/>
          <w:szCs w:val="24"/>
        </w:rPr>
      </w:pPr>
      <w:proofErr w:type="gramStart"/>
      <w:r>
        <w:rPr>
          <w:rFonts w:ascii="Calibri" w:eastAsia="Calibri" w:hAnsi="Calibri" w:hint="cs"/>
          <w:sz w:val="24"/>
          <w:szCs w:val="24"/>
          <w:rtl/>
          <w:lang w:bidi="ar-LB"/>
        </w:rPr>
        <w:t>يجب</w:t>
      </w:r>
      <w:proofErr w:type="gramEnd"/>
      <w:r>
        <w:rPr>
          <w:rFonts w:ascii="Calibri" w:eastAsia="Calibri" w:hAnsi="Calibri" w:hint="cs"/>
          <w:sz w:val="24"/>
          <w:szCs w:val="24"/>
          <w:rtl/>
          <w:lang w:bidi="ar-LB"/>
        </w:rPr>
        <w:t xml:space="preserve"> على مقدم العرض أن يستوفي بنفسه كافة شروط الحد الأدنى.</w:t>
      </w:r>
    </w:p>
    <w:p w:rsidR="00D93B9D" w:rsidRPr="00D93B9D" w:rsidRDefault="00D93B9D" w:rsidP="00975518">
      <w:pPr>
        <w:numPr>
          <w:ilvl w:val="0"/>
          <w:numId w:val="1"/>
        </w:numPr>
        <w:contextualSpacing/>
        <w:jc w:val="both"/>
        <w:rPr>
          <w:rFonts w:ascii="Calibri" w:eastAsia="Calibri" w:hAnsi="Calibri" w:cs="David"/>
          <w:sz w:val="24"/>
          <w:szCs w:val="24"/>
        </w:rPr>
      </w:pPr>
      <w:r>
        <w:rPr>
          <w:rFonts w:ascii="Calibri" w:eastAsia="Calibri" w:hAnsi="Calibri" w:hint="cs"/>
          <w:sz w:val="24"/>
          <w:szCs w:val="24"/>
          <w:rtl/>
          <w:lang w:bidi="ar-LB"/>
        </w:rPr>
        <w:t>لا تلتزم الوزارة بقبول كافة العروض و/أو قسم منها وتعمل وفقاً لتقديراتها الحصرية.</w:t>
      </w:r>
    </w:p>
    <w:p w:rsidR="00D93B9D" w:rsidRPr="00D93B9D" w:rsidRDefault="00D93B9D" w:rsidP="00975518">
      <w:pPr>
        <w:numPr>
          <w:ilvl w:val="0"/>
          <w:numId w:val="1"/>
        </w:numPr>
        <w:contextualSpacing/>
        <w:jc w:val="both"/>
        <w:rPr>
          <w:rFonts w:ascii="Calibri" w:eastAsia="Calibri" w:hAnsi="Calibri" w:cs="David"/>
          <w:sz w:val="24"/>
          <w:szCs w:val="24"/>
        </w:rPr>
      </w:pPr>
      <w:proofErr w:type="gramStart"/>
      <w:r>
        <w:rPr>
          <w:rFonts w:ascii="Calibri" w:eastAsia="Calibri" w:hAnsi="Calibri" w:hint="cs"/>
          <w:sz w:val="24"/>
          <w:szCs w:val="24"/>
          <w:rtl/>
          <w:lang w:bidi="ar-LB"/>
        </w:rPr>
        <w:t>تعليمات</w:t>
      </w:r>
      <w:proofErr w:type="gramEnd"/>
      <w:r>
        <w:rPr>
          <w:rFonts w:ascii="Calibri" w:eastAsia="Calibri" w:hAnsi="Calibri" w:hint="cs"/>
          <w:sz w:val="24"/>
          <w:szCs w:val="24"/>
          <w:rtl/>
          <w:lang w:bidi="ar-LB"/>
        </w:rPr>
        <w:t xml:space="preserve"> مستندات النداء تتغلب على تعليمات هذا الإعلان و/أو كل نشر آخر لمستندات النداء في مواقع الانترنت.</w:t>
      </w:r>
    </w:p>
    <w:p w:rsidR="00F506B2" w:rsidRPr="00F506B2" w:rsidRDefault="00F506B2" w:rsidP="00F506B2">
      <w:pPr>
        <w:ind w:left="720"/>
        <w:contextualSpacing/>
        <w:jc w:val="both"/>
        <w:rPr>
          <w:rFonts w:ascii="Calibri" w:eastAsia="Calibri" w:hAnsi="Calibri" w:cs="David"/>
          <w:sz w:val="24"/>
          <w:szCs w:val="24"/>
        </w:rPr>
      </w:pPr>
    </w:p>
    <w:p w:rsidR="00F506B2" w:rsidRPr="00F506B2" w:rsidRDefault="00F506B2" w:rsidP="00F506B2">
      <w:pPr>
        <w:ind w:left="6480"/>
        <w:contextualSpacing/>
        <w:jc w:val="both"/>
        <w:rPr>
          <w:rFonts w:ascii="Calibri" w:eastAsia="Calibri" w:hAnsi="Calibri" w:cs="David"/>
          <w:sz w:val="24"/>
          <w:szCs w:val="24"/>
          <w:rtl/>
        </w:rPr>
      </w:pPr>
    </w:p>
    <w:p w:rsidR="00F506B2" w:rsidRPr="00F506B2" w:rsidRDefault="00F506B2" w:rsidP="00F506B2">
      <w:pPr>
        <w:ind w:left="6480"/>
        <w:contextualSpacing/>
        <w:jc w:val="both"/>
        <w:rPr>
          <w:rFonts w:ascii="Calibri" w:eastAsia="Calibri" w:hAnsi="Calibri" w:cs="David"/>
          <w:sz w:val="24"/>
          <w:szCs w:val="24"/>
          <w:rtl/>
        </w:rPr>
      </w:pPr>
    </w:p>
    <w:p w:rsidR="00F506B2" w:rsidRPr="00F506B2" w:rsidRDefault="00F506B2" w:rsidP="00F506B2">
      <w:pPr>
        <w:ind w:left="6480"/>
        <w:contextualSpacing/>
        <w:jc w:val="both"/>
        <w:rPr>
          <w:rFonts w:ascii="Calibri" w:eastAsia="Calibri" w:hAnsi="Calibri" w:cs="David"/>
          <w:sz w:val="24"/>
          <w:szCs w:val="24"/>
          <w:rtl/>
        </w:rPr>
      </w:pPr>
    </w:p>
    <w:p w:rsidR="00D93B9D" w:rsidRDefault="00D93B9D" w:rsidP="00F506B2">
      <w:pPr>
        <w:ind w:left="6480"/>
        <w:contextualSpacing/>
        <w:jc w:val="both"/>
        <w:rPr>
          <w:rFonts w:ascii="Calibri" w:eastAsia="Calibri" w:hAnsi="Calibri" w:cs="Arial"/>
          <w:sz w:val="24"/>
          <w:szCs w:val="24"/>
          <w:rtl/>
          <w:lang w:bidi="ar-LB"/>
        </w:rPr>
      </w:pPr>
      <w:r>
        <w:rPr>
          <w:rFonts w:ascii="Calibri" w:eastAsia="Calibri" w:hAnsi="Calibri" w:cs="Arial" w:hint="cs"/>
          <w:sz w:val="24"/>
          <w:szCs w:val="24"/>
          <w:rtl/>
          <w:lang w:bidi="ar-LB"/>
        </w:rPr>
        <w:t>باحترام</w:t>
      </w:r>
    </w:p>
    <w:p w:rsidR="00F506B2" w:rsidRDefault="00D93B9D" w:rsidP="00F506B2">
      <w:pPr>
        <w:ind w:left="6480"/>
        <w:contextualSpacing/>
        <w:jc w:val="both"/>
        <w:rPr>
          <w:rFonts w:ascii="Calibri" w:eastAsia="Calibri" w:hAnsi="Calibri" w:cs="Arial"/>
          <w:sz w:val="24"/>
          <w:szCs w:val="24"/>
          <w:rtl/>
          <w:lang w:bidi="ar-LB"/>
        </w:rPr>
      </w:pPr>
      <w:r>
        <w:rPr>
          <w:rFonts w:ascii="Calibri" w:eastAsia="Calibri" w:hAnsi="Calibri" w:cs="Arial" w:hint="cs"/>
          <w:sz w:val="24"/>
          <w:szCs w:val="24"/>
          <w:rtl/>
          <w:lang w:bidi="ar-LB"/>
        </w:rPr>
        <w:t xml:space="preserve">العالِم </w:t>
      </w:r>
      <w:proofErr w:type="gramStart"/>
      <w:r>
        <w:rPr>
          <w:rFonts w:ascii="Calibri" w:eastAsia="Calibri" w:hAnsi="Calibri" w:cs="Arial" w:hint="cs"/>
          <w:sz w:val="24"/>
          <w:szCs w:val="24"/>
          <w:rtl/>
          <w:lang w:bidi="ar-LB"/>
        </w:rPr>
        <w:t xml:space="preserve">الرئيسي  </w:t>
      </w:r>
      <w:proofErr w:type="gramEnd"/>
    </w:p>
    <w:p w:rsidR="00D93B9D" w:rsidRDefault="00D93B9D" w:rsidP="00F506B2">
      <w:pPr>
        <w:ind w:left="6480"/>
        <w:contextualSpacing/>
        <w:jc w:val="both"/>
        <w:rPr>
          <w:rFonts w:ascii="Calibri" w:eastAsia="Calibri" w:hAnsi="Calibri" w:cs="Arial"/>
          <w:sz w:val="24"/>
          <w:szCs w:val="24"/>
          <w:rtl/>
          <w:lang w:bidi="ar-LB"/>
        </w:rPr>
      </w:pPr>
      <w:r>
        <w:rPr>
          <w:rFonts w:ascii="Calibri" w:eastAsia="Calibri" w:hAnsi="Calibri" w:cs="Arial" w:hint="cs"/>
          <w:sz w:val="24"/>
          <w:szCs w:val="24"/>
          <w:rtl/>
          <w:lang w:bidi="ar-LB"/>
        </w:rPr>
        <w:t>وزارة المواصلات</w:t>
      </w:r>
    </w:p>
    <w:p w:rsidR="00D93B9D" w:rsidRDefault="00D93B9D" w:rsidP="00F506B2">
      <w:pPr>
        <w:ind w:left="6480"/>
        <w:contextualSpacing/>
        <w:jc w:val="both"/>
        <w:rPr>
          <w:rFonts w:ascii="Calibri" w:eastAsia="Calibri" w:hAnsi="Calibri" w:cs="Arial"/>
          <w:sz w:val="24"/>
          <w:szCs w:val="24"/>
          <w:rtl/>
          <w:lang w:bidi="ar-LB"/>
        </w:rPr>
      </w:pPr>
      <w:r>
        <w:rPr>
          <w:rFonts w:ascii="Calibri" w:eastAsia="Calibri" w:hAnsi="Calibri" w:cs="Arial" w:hint="cs"/>
          <w:sz w:val="24"/>
          <w:szCs w:val="24"/>
          <w:rtl/>
          <w:lang w:bidi="ar-LB"/>
        </w:rPr>
        <w:t xml:space="preserve"> والأمان على الطرق </w:t>
      </w:r>
    </w:p>
    <w:p w:rsidR="00D93B9D" w:rsidRPr="00D93B9D" w:rsidRDefault="00D93B9D" w:rsidP="00F506B2">
      <w:pPr>
        <w:ind w:left="6480"/>
        <w:contextualSpacing/>
        <w:jc w:val="both"/>
        <w:rPr>
          <w:rFonts w:ascii="Calibri" w:eastAsia="Calibri" w:hAnsi="Calibri" w:cs="Arial"/>
          <w:sz w:val="24"/>
          <w:szCs w:val="24"/>
          <w:rtl/>
          <w:lang w:bidi="ar-LB"/>
        </w:rPr>
      </w:pPr>
    </w:p>
    <w:p w:rsidR="00F506B2" w:rsidRPr="00F506B2" w:rsidRDefault="00F506B2" w:rsidP="00F506B2">
      <w:pPr>
        <w:ind w:left="6480"/>
        <w:contextualSpacing/>
        <w:jc w:val="both"/>
        <w:rPr>
          <w:rFonts w:ascii="Calibri" w:eastAsia="Calibri" w:hAnsi="Calibri" w:cs="David"/>
          <w:sz w:val="24"/>
          <w:szCs w:val="24"/>
          <w:rtl/>
        </w:rPr>
      </w:pPr>
    </w:p>
    <w:p w:rsidR="00F63C8D" w:rsidRDefault="00F63C8D"/>
    <w:sectPr w:rsidR="00F63C8D" w:rsidSect="004107FC">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503EF1"/>
    <w:multiLevelType w:val="hybridMultilevel"/>
    <w:tmpl w:val="03DA2C32"/>
    <w:lvl w:ilvl="0" w:tplc="49FA5470">
      <w:start w:val="1"/>
      <w:numFmt w:val="decimal"/>
      <w:lvlText w:val="%1."/>
      <w:lvlJc w:val="left"/>
      <w:pPr>
        <w:ind w:left="869" w:hanging="360"/>
      </w:pPr>
      <w:rPr>
        <w:rFonts w:ascii="Times New Roman" w:hAnsi="Times New Roman" w:hint="default"/>
      </w:rPr>
    </w:lvl>
    <w:lvl w:ilvl="1" w:tplc="D3C49F34">
      <w:start w:val="1"/>
      <w:numFmt w:val="decimal"/>
      <w:lvlText w:val="8.%2"/>
      <w:lvlJc w:val="left"/>
      <w:pPr>
        <w:ind w:left="1589" w:hanging="360"/>
      </w:pPr>
      <w:rPr>
        <w:rFonts w:hint="default"/>
      </w:rPr>
    </w:lvl>
    <w:lvl w:ilvl="2" w:tplc="0409001B">
      <w:start w:val="1"/>
      <w:numFmt w:val="lowerRoman"/>
      <w:lvlText w:val="%3."/>
      <w:lvlJc w:val="right"/>
      <w:pPr>
        <w:ind w:left="2309" w:hanging="180"/>
      </w:pPr>
    </w:lvl>
    <w:lvl w:ilvl="3" w:tplc="0409000F" w:tentative="1">
      <w:start w:val="1"/>
      <w:numFmt w:val="decimal"/>
      <w:lvlText w:val="%4."/>
      <w:lvlJc w:val="left"/>
      <w:pPr>
        <w:ind w:left="3029" w:hanging="360"/>
      </w:pPr>
    </w:lvl>
    <w:lvl w:ilvl="4" w:tplc="04090019" w:tentative="1">
      <w:start w:val="1"/>
      <w:numFmt w:val="lowerLetter"/>
      <w:lvlText w:val="%5."/>
      <w:lvlJc w:val="left"/>
      <w:pPr>
        <w:ind w:left="3749" w:hanging="360"/>
      </w:pPr>
    </w:lvl>
    <w:lvl w:ilvl="5" w:tplc="0409001B" w:tentative="1">
      <w:start w:val="1"/>
      <w:numFmt w:val="lowerRoman"/>
      <w:lvlText w:val="%6."/>
      <w:lvlJc w:val="right"/>
      <w:pPr>
        <w:ind w:left="4469" w:hanging="180"/>
      </w:pPr>
    </w:lvl>
    <w:lvl w:ilvl="6" w:tplc="0409000F" w:tentative="1">
      <w:start w:val="1"/>
      <w:numFmt w:val="decimal"/>
      <w:lvlText w:val="%7."/>
      <w:lvlJc w:val="left"/>
      <w:pPr>
        <w:ind w:left="5189" w:hanging="360"/>
      </w:pPr>
    </w:lvl>
    <w:lvl w:ilvl="7" w:tplc="04090019" w:tentative="1">
      <w:start w:val="1"/>
      <w:numFmt w:val="lowerLetter"/>
      <w:lvlText w:val="%8."/>
      <w:lvlJc w:val="left"/>
      <w:pPr>
        <w:ind w:left="5909" w:hanging="360"/>
      </w:pPr>
    </w:lvl>
    <w:lvl w:ilvl="8" w:tplc="0409001B" w:tentative="1">
      <w:start w:val="1"/>
      <w:numFmt w:val="lowerRoman"/>
      <w:lvlText w:val="%9."/>
      <w:lvlJc w:val="right"/>
      <w:pPr>
        <w:ind w:left="6629" w:hanging="180"/>
      </w:pPr>
    </w:lvl>
  </w:abstractNum>
  <w:abstractNum w:abstractNumId="1">
    <w:nsid w:val="0C95503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506B2"/>
    <w:rsid w:val="0018648B"/>
    <w:rsid w:val="001970FB"/>
    <w:rsid w:val="001D2C45"/>
    <w:rsid w:val="001E194C"/>
    <w:rsid w:val="001E3977"/>
    <w:rsid w:val="00274500"/>
    <w:rsid w:val="0028300A"/>
    <w:rsid w:val="002A29B3"/>
    <w:rsid w:val="00405BED"/>
    <w:rsid w:val="004107FC"/>
    <w:rsid w:val="004B03A7"/>
    <w:rsid w:val="007F3BAC"/>
    <w:rsid w:val="008A21E7"/>
    <w:rsid w:val="00942779"/>
    <w:rsid w:val="00975518"/>
    <w:rsid w:val="009C1362"/>
    <w:rsid w:val="00C25F66"/>
    <w:rsid w:val="00D16604"/>
    <w:rsid w:val="00D3579B"/>
    <w:rsid w:val="00D93B9D"/>
    <w:rsid w:val="00E16B43"/>
    <w:rsid w:val="00F3091F"/>
    <w:rsid w:val="00F506B2"/>
    <w:rsid w:val="00F63C8D"/>
    <w:rsid w:val="00FC1BFE"/>
    <w:rsid w:val="00FC5234"/>
    <w:rsid w:val="00FE227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F506B2"/>
    <w:pPr>
      <w:spacing w:after="0" w:line="240" w:lineRule="auto"/>
    </w:pPr>
    <w:rPr>
      <w:rFonts w:ascii="Tahoma" w:hAnsi="Tahoma" w:cs="Tahoma"/>
      <w:sz w:val="16"/>
      <w:szCs w:val="16"/>
    </w:rPr>
  </w:style>
  <w:style w:type="character" w:customStyle="1" w:styleId="a4">
    <w:name w:val="טקסט בלונים תו"/>
    <w:basedOn w:val="a0"/>
    <w:link w:val="a3"/>
    <w:uiPriority w:val="99"/>
    <w:semiHidden/>
    <w:rsid w:val="00F506B2"/>
    <w:rPr>
      <w:rFonts w:ascii="Tahoma" w:hAnsi="Tahoma" w:cs="Tahoma"/>
      <w:sz w:val="16"/>
      <w:szCs w:val="16"/>
    </w:rPr>
  </w:style>
  <w:style w:type="character" w:styleId="Hyperlink">
    <w:name w:val="Hyperlink"/>
    <w:basedOn w:val="a0"/>
    <w:uiPriority w:val="99"/>
    <w:unhideWhenUsed/>
    <w:rsid w:val="00F506B2"/>
    <w:rPr>
      <w:color w:val="0000FF" w:themeColor="hyperlink"/>
      <w:u w:val="single"/>
    </w:rPr>
  </w:style>
  <w:style w:type="paragraph" w:styleId="a5">
    <w:name w:val="List Paragraph"/>
    <w:basedOn w:val="a"/>
    <w:qFormat/>
    <w:rsid w:val="0018648B"/>
    <w:pPr>
      <w:spacing w:after="0" w:line="240" w:lineRule="auto"/>
      <w:ind w:left="720"/>
    </w:pPr>
    <w:rPr>
      <w:rFonts w:ascii="Calibri" w:hAnsi="Calibri" w:cs="Calibr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F506B2"/>
    <w:pPr>
      <w:spacing w:after="0" w:line="240" w:lineRule="auto"/>
    </w:pPr>
    <w:rPr>
      <w:rFonts w:ascii="Tahoma" w:hAnsi="Tahoma" w:cs="Tahoma"/>
      <w:sz w:val="16"/>
      <w:szCs w:val="16"/>
    </w:rPr>
  </w:style>
  <w:style w:type="character" w:customStyle="1" w:styleId="a4">
    <w:name w:val="טקסט בלונים תו"/>
    <w:basedOn w:val="a0"/>
    <w:link w:val="a3"/>
    <w:uiPriority w:val="99"/>
    <w:semiHidden/>
    <w:rsid w:val="00F506B2"/>
    <w:rPr>
      <w:rFonts w:ascii="Tahoma" w:hAnsi="Tahoma" w:cs="Tahoma"/>
      <w:sz w:val="16"/>
      <w:szCs w:val="16"/>
    </w:rPr>
  </w:style>
  <w:style w:type="character" w:styleId="Hyperlink">
    <w:name w:val="Hyperlink"/>
    <w:basedOn w:val="a0"/>
    <w:uiPriority w:val="99"/>
    <w:unhideWhenUsed/>
    <w:rsid w:val="00F506B2"/>
    <w:rPr>
      <w:color w:val="0000FF" w:themeColor="hyperlink"/>
      <w:u w:val="single"/>
    </w:rPr>
  </w:style>
  <w:style w:type="paragraph" w:styleId="a5">
    <w:name w:val="List Paragraph"/>
    <w:basedOn w:val="a"/>
    <w:qFormat/>
    <w:rsid w:val="0018648B"/>
    <w:pPr>
      <w:spacing w:after="0" w:line="240" w:lineRule="auto"/>
      <w:ind w:left="720"/>
    </w:pPr>
    <w:rPr>
      <w:rFonts w:ascii="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58934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3" Type="http://schemas.openxmlformats.org/officeDocument/2006/relationships/styles" Target="style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yperlink" Target="mailto:ozr@mot.gov.il" TargetMode="External"/><Relationship Id="rId4" Type="http://schemas.microsoft.com/office/2007/relationships/stylesWithEffects" Target="stylesWithEffects.xml"/><Relationship Id="rId9" Type="http://schemas.openxmlformats.org/officeDocument/2006/relationships/hyperlink" Target="http://www.pirsum.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251936-AE8B-4FE6-8F40-75D836DC16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739</Words>
  <Characters>3699</Characters>
  <Application>Microsoft Office Word</Application>
  <DocSecurity>4</DocSecurity>
  <Lines>30</Lines>
  <Paragraphs>8</Paragraphs>
  <ScaleCrop>false</ScaleCrop>
  <HeadingPairs>
    <vt:vector size="2" baseType="variant">
      <vt:variant>
        <vt:lpstr>שם</vt:lpstr>
      </vt:variant>
      <vt:variant>
        <vt:i4>1</vt:i4>
      </vt:variant>
    </vt:vector>
  </HeadingPairs>
  <TitlesOfParts>
    <vt:vector size="1" baseType="lpstr">
      <vt:lpstr/>
    </vt:vector>
  </TitlesOfParts>
  <Company>MOT</Company>
  <LinksUpToDate>false</LinksUpToDate>
  <CharactersWithSpaces>4430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אוהד קוגלר</dc:creator>
  <cp:lastModifiedBy>שונטל בניסטי</cp:lastModifiedBy>
  <cp:revision>2</cp:revision>
  <dcterms:created xsi:type="dcterms:W3CDTF">2016-03-23T08:47:00Z</dcterms:created>
  <dcterms:modified xsi:type="dcterms:W3CDTF">2016-03-23T08:47:00Z</dcterms:modified>
</cp:coreProperties>
</file>